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5302FD" w14:textId="4033B93E" w:rsidR="00420A38" w:rsidRPr="007A395D" w:rsidRDefault="00420A38" w:rsidP="000049D8">
      <w:pPr>
        <w:pStyle w:val="Header"/>
        <w:tabs>
          <w:tab w:val="clear" w:pos="9639"/>
          <w:tab w:val="right" w:pos="5954"/>
        </w:tabs>
        <w:spacing w:after="240"/>
        <w:jc w:val="right"/>
        <w:rPr>
          <w:rFonts w:ascii="Calibri" w:hAnsi="Calibri"/>
        </w:rPr>
      </w:pPr>
      <w:r w:rsidRPr="007A395D">
        <w:rPr>
          <w:rFonts w:ascii="Calibri" w:hAnsi="Calibri"/>
        </w:rPr>
        <w:t>Input paper</w:t>
      </w:r>
      <w:r w:rsidR="00037DF4" w:rsidRPr="007A395D">
        <w:rPr>
          <w:rFonts w:ascii="Calibri" w:hAnsi="Calibri"/>
        </w:rPr>
        <w:t xml:space="preserve">: </w:t>
      </w:r>
      <w:r w:rsidRPr="007A395D">
        <w:rPr>
          <w:rStyle w:val="FootnoteReference"/>
          <w:rFonts w:ascii="Calibri" w:hAnsi="Calibri"/>
          <w:sz w:val="22"/>
          <w:vertAlign w:val="superscript"/>
        </w:rPr>
        <w:footnoteReference w:id="2"/>
      </w:r>
      <w:r w:rsidR="000049D8" w:rsidRPr="007A395D">
        <w:rPr>
          <w:rFonts w:ascii="Calibri" w:hAnsi="Calibri"/>
        </w:rPr>
        <w:t xml:space="preserve">  </w:t>
      </w:r>
      <w:r w:rsidR="009709DA">
        <w:rPr>
          <w:rFonts w:ascii="Calibri" w:hAnsi="Calibri"/>
        </w:rPr>
        <w:t>VTS</w:t>
      </w:r>
      <w:r w:rsidR="00215BC5">
        <w:rPr>
          <w:rFonts w:ascii="Calibri" w:hAnsi="Calibri"/>
        </w:rPr>
        <w:t>5</w:t>
      </w:r>
      <w:r w:rsidR="00302DBD">
        <w:rPr>
          <w:rFonts w:ascii="Calibri" w:hAnsi="Calibri"/>
        </w:rPr>
        <w:t>9</w:t>
      </w:r>
      <w:r w:rsidRPr="007A395D">
        <w:rPr>
          <w:rFonts w:ascii="Calibri" w:hAnsi="Calibri"/>
        </w:rPr>
        <w:t>-</w:t>
      </w:r>
      <w:r w:rsidR="00630403">
        <w:rPr>
          <w:rFonts w:ascii="Calibri" w:hAnsi="Calibri"/>
        </w:rPr>
        <w:t>9.1.7</w:t>
      </w:r>
    </w:p>
    <w:p w14:paraId="5A14DE03" w14:textId="77777777" w:rsidR="00BF32F0" w:rsidRPr="007A395D" w:rsidRDefault="00BF32F0" w:rsidP="00FE5674">
      <w:pPr>
        <w:pStyle w:val="BodyText"/>
        <w:tabs>
          <w:tab w:val="left" w:pos="2835"/>
        </w:tabs>
        <w:rPr>
          <w:rFonts w:ascii="Calibri" w:hAnsi="Calibri"/>
        </w:rPr>
      </w:pPr>
    </w:p>
    <w:p w14:paraId="22E94D0E" w14:textId="77777777" w:rsidR="00D019CE" w:rsidRPr="007A395D" w:rsidRDefault="00D019CE" w:rsidP="00FE5674">
      <w:pPr>
        <w:pStyle w:val="BodyText"/>
        <w:tabs>
          <w:tab w:val="left" w:pos="2835"/>
        </w:tabs>
        <w:rPr>
          <w:rFonts w:ascii="Calibri" w:hAnsi="Calibri"/>
        </w:rPr>
      </w:pPr>
    </w:p>
    <w:p w14:paraId="370CFB53" w14:textId="0056C39C" w:rsidR="0080294B" w:rsidRPr="007A395D" w:rsidRDefault="00E558C3" w:rsidP="00FE5674">
      <w:pPr>
        <w:pStyle w:val="BodyText"/>
        <w:tabs>
          <w:tab w:val="left" w:pos="2835"/>
        </w:tabs>
        <w:rPr>
          <w:rFonts w:ascii="Calibri" w:hAnsi="Calibri"/>
        </w:rPr>
      </w:pPr>
      <w:r w:rsidRPr="007A395D">
        <w:rPr>
          <w:rFonts w:ascii="Calibri" w:hAnsi="Calibri"/>
        </w:rPr>
        <w:t xml:space="preserve">Input paper for the following Committee(s): </w:t>
      </w:r>
      <w:r w:rsidRPr="007A395D">
        <w:rPr>
          <w:rFonts w:ascii="Calibri" w:hAnsi="Calibri"/>
        </w:rPr>
        <w:tab/>
      </w:r>
      <w:r w:rsidRPr="007A395D">
        <w:rPr>
          <w:rFonts w:ascii="Calibri" w:hAnsi="Calibri"/>
          <w:sz w:val="18"/>
          <w:szCs w:val="18"/>
        </w:rPr>
        <w:t>check as appropriate</w:t>
      </w:r>
      <w:r w:rsidRPr="007A395D">
        <w:rPr>
          <w:rFonts w:ascii="Calibri" w:hAnsi="Calibri"/>
          <w:sz w:val="18"/>
          <w:szCs w:val="18"/>
        </w:rPr>
        <w:tab/>
      </w:r>
      <w:r w:rsidRPr="007A395D">
        <w:rPr>
          <w:rFonts w:ascii="Calibri" w:hAnsi="Calibri"/>
        </w:rPr>
        <w:tab/>
        <w:t>Purpose of paper:</w:t>
      </w:r>
    </w:p>
    <w:p w14:paraId="78786733" w14:textId="25FE9A2F" w:rsidR="0080294B" w:rsidRPr="007A395D" w:rsidRDefault="0080294B" w:rsidP="00037DF4">
      <w:pPr>
        <w:pStyle w:val="BodyText"/>
        <w:tabs>
          <w:tab w:val="left" w:pos="1843"/>
        </w:tabs>
        <w:rPr>
          <w:rFonts w:ascii="Calibri" w:hAnsi="Calibri" w:cs="Arial"/>
          <w:b/>
          <w:sz w:val="24"/>
          <w:szCs w:val="24"/>
        </w:rPr>
      </w:pPr>
      <w:r w:rsidRPr="007A395D">
        <w:rPr>
          <w:rFonts w:ascii="Calibri" w:hAnsi="Calibri" w:cs="Arial"/>
          <w:b/>
          <w:sz w:val="24"/>
          <w:szCs w:val="24"/>
        </w:rPr>
        <w:t>□</w:t>
      </w:r>
      <w:r w:rsidRPr="007A395D">
        <w:rPr>
          <w:rFonts w:ascii="Calibri" w:hAnsi="Calibri" w:cs="Arial"/>
          <w:sz w:val="24"/>
          <w:szCs w:val="24"/>
        </w:rPr>
        <w:t xml:space="preserve">  </w:t>
      </w:r>
      <w:r w:rsidRPr="007A395D">
        <w:rPr>
          <w:rFonts w:ascii="Calibri" w:hAnsi="Calibri" w:cs="Arial"/>
        </w:rPr>
        <w:t>ARM</w:t>
      </w:r>
      <w:r w:rsidR="00037DF4" w:rsidRPr="007A395D">
        <w:rPr>
          <w:rFonts w:ascii="Calibri" w:hAnsi="Calibri" w:cs="Arial"/>
        </w:rPr>
        <w:tab/>
      </w:r>
      <w:r w:rsidRPr="007A395D">
        <w:rPr>
          <w:rFonts w:ascii="Calibri" w:hAnsi="Calibri" w:cs="Arial"/>
          <w:b/>
          <w:sz w:val="24"/>
          <w:szCs w:val="24"/>
        </w:rPr>
        <w:t>□</w:t>
      </w:r>
      <w:r w:rsidRPr="007A395D">
        <w:rPr>
          <w:rFonts w:ascii="Calibri" w:hAnsi="Calibri" w:cs="Arial"/>
          <w:sz w:val="24"/>
          <w:szCs w:val="24"/>
        </w:rPr>
        <w:t xml:space="preserve">  </w:t>
      </w:r>
      <w:r w:rsidRPr="007A395D">
        <w:rPr>
          <w:rFonts w:ascii="Calibri" w:hAnsi="Calibri" w:cs="Arial"/>
        </w:rPr>
        <w:t>ENG</w:t>
      </w:r>
      <w:r w:rsidRPr="007A395D">
        <w:rPr>
          <w:rFonts w:ascii="Calibri" w:hAnsi="Calibri" w:cs="Arial"/>
        </w:rPr>
        <w:tab/>
      </w:r>
      <w:r w:rsidRPr="007A395D">
        <w:rPr>
          <w:rFonts w:ascii="Calibri" w:hAnsi="Calibri" w:cs="Arial"/>
        </w:rPr>
        <w:tab/>
      </w:r>
      <w:r w:rsidRPr="007A395D">
        <w:rPr>
          <w:rFonts w:ascii="Calibri" w:hAnsi="Calibri" w:cs="Arial"/>
          <w:b/>
          <w:sz w:val="24"/>
          <w:szCs w:val="24"/>
        </w:rPr>
        <w:t>□</w:t>
      </w:r>
      <w:r w:rsidRPr="007A395D">
        <w:rPr>
          <w:rFonts w:ascii="Calibri" w:hAnsi="Calibri" w:cs="Arial"/>
          <w:sz w:val="24"/>
          <w:szCs w:val="24"/>
        </w:rPr>
        <w:t xml:space="preserve">  </w:t>
      </w:r>
      <w:r w:rsidRPr="007A395D">
        <w:rPr>
          <w:rFonts w:ascii="Calibri" w:hAnsi="Calibri" w:cs="Arial"/>
        </w:rPr>
        <w:t>PAP</w:t>
      </w:r>
      <w:r w:rsidRPr="007A395D">
        <w:rPr>
          <w:rFonts w:ascii="Calibri" w:hAnsi="Calibri" w:cs="Arial"/>
          <w:sz w:val="24"/>
          <w:szCs w:val="24"/>
        </w:rPr>
        <w:tab/>
      </w:r>
      <w:r w:rsidRPr="007A395D">
        <w:rPr>
          <w:rFonts w:ascii="Calibri" w:hAnsi="Calibri" w:cs="Arial"/>
          <w:sz w:val="24"/>
          <w:szCs w:val="24"/>
        </w:rPr>
        <w:tab/>
      </w:r>
      <w:r w:rsidR="00037DF4" w:rsidRPr="007A395D">
        <w:rPr>
          <w:rFonts w:ascii="Calibri" w:hAnsi="Calibri" w:cs="Arial"/>
          <w:sz w:val="24"/>
          <w:szCs w:val="24"/>
        </w:rPr>
        <w:tab/>
      </w:r>
      <w:r w:rsidR="00037DF4" w:rsidRPr="007A395D">
        <w:rPr>
          <w:rFonts w:ascii="Calibri" w:hAnsi="Calibri" w:cs="Arial"/>
          <w:sz w:val="24"/>
          <w:szCs w:val="24"/>
        </w:rPr>
        <w:tab/>
      </w:r>
      <w:r w:rsidR="00037DF4" w:rsidRPr="007A395D">
        <w:rPr>
          <w:rFonts w:ascii="Calibri" w:hAnsi="Calibri" w:cs="Arial"/>
          <w:sz w:val="24"/>
          <w:szCs w:val="24"/>
        </w:rPr>
        <w:tab/>
      </w:r>
      <w:r w:rsidR="001E7EF2">
        <w:rPr>
          <w:rFonts w:ascii="Calibri" w:hAnsi="Calibri" w:cs="Arial"/>
          <w:b/>
          <w:sz w:val="24"/>
          <w:szCs w:val="24"/>
        </w:rPr>
        <w:t>X</w:t>
      </w:r>
      <w:r w:rsidRPr="007A395D">
        <w:rPr>
          <w:rFonts w:ascii="Calibri" w:hAnsi="Calibri" w:cs="Arial"/>
          <w:sz w:val="24"/>
          <w:szCs w:val="24"/>
        </w:rPr>
        <w:t xml:space="preserve">  Input</w:t>
      </w:r>
    </w:p>
    <w:p w14:paraId="0BC79547" w14:textId="1E1649E6" w:rsidR="0080294B" w:rsidRPr="007A395D" w:rsidRDefault="009709DA" w:rsidP="00037DF4">
      <w:pPr>
        <w:pStyle w:val="BodyText"/>
        <w:tabs>
          <w:tab w:val="left" w:pos="1843"/>
        </w:tabs>
        <w:rPr>
          <w:rFonts w:ascii="Calibri" w:hAnsi="Calibri"/>
        </w:rPr>
      </w:pPr>
      <w:r w:rsidRPr="007A395D">
        <w:rPr>
          <w:rFonts w:ascii="Calibri" w:hAnsi="Calibri" w:cs="Arial"/>
          <w:b/>
          <w:sz w:val="24"/>
          <w:szCs w:val="24"/>
        </w:rPr>
        <w:t>□</w:t>
      </w:r>
      <w:r w:rsidR="0080294B" w:rsidRPr="007A395D">
        <w:rPr>
          <w:rFonts w:ascii="Calibri" w:hAnsi="Calibri" w:cs="Arial"/>
          <w:sz w:val="24"/>
          <w:szCs w:val="24"/>
        </w:rPr>
        <w:t xml:space="preserve">  </w:t>
      </w:r>
      <w:r w:rsidR="0080294B" w:rsidRPr="007A395D">
        <w:rPr>
          <w:rFonts w:ascii="Calibri" w:hAnsi="Calibri" w:cs="Arial"/>
        </w:rPr>
        <w:t>ENAV</w:t>
      </w:r>
      <w:r w:rsidR="0080294B" w:rsidRPr="007A395D">
        <w:rPr>
          <w:rFonts w:ascii="Calibri" w:hAnsi="Calibri" w:cs="Arial"/>
          <w:b/>
          <w:sz w:val="24"/>
          <w:szCs w:val="24"/>
        </w:rPr>
        <w:tab/>
      </w:r>
      <w:r>
        <w:rPr>
          <w:rFonts w:ascii="Calibri" w:hAnsi="Calibri" w:cs="Arial"/>
          <w:b/>
          <w:sz w:val="24"/>
          <w:szCs w:val="24"/>
        </w:rPr>
        <w:t>X</w:t>
      </w:r>
      <w:r w:rsidR="0080294B" w:rsidRPr="007A395D">
        <w:rPr>
          <w:rFonts w:ascii="Calibri" w:hAnsi="Calibri" w:cs="Arial"/>
          <w:sz w:val="24"/>
          <w:szCs w:val="24"/>
        </w:rPr>
        <w:t xml:space="preserve">  </w:t>
      </w:r>
      <w:r w:rsidR="003D2DC1" w:rsidRPr="007A395D">
        <w:rPr>
          <w:rFonts w:ascii="Calibri" w:hAnsi="Calibri" w:cs="Arial"/>
        </w:rPr>
        <w:t>VTS</w:t>
      </w:r>
      <w:r w:rsidR="0080294B" w:rsidRPr="007A395D">
        <w:rPr>
          <w:rFonts w:ascii="Calibri" w:hAnsi="Calibri" w:cs="Arial"/>
          <w:sz w:val="24"/>
          <w:szCs w:val="24"/>
        </w:rPr>
        <w:tab/>
      </w:r>
      <w:r w:rsidR="0080294B" w:rsidRPr="007A395D">
        <w:rPr>
          <w:rFonts w:ascii="Calibri" w:hAnsi="Calibri" w:cs="Arial"/>
          <w:sz w:val="24"/>
          <w:szCs w:val="24"/>
        </w:rPr>
        <w:tab/>
      </w:r>
      <w:r w:rsidR="0080294B" w:rsidRPr="007A395D">
        <w:rPr>
          <w:rFonts w:ascii="Calibri" w:hAnsi="Calibri" w:cs="Arial"/>
          <w:sz w:val="24"/>
          <w:szCs w:val="24"/>
        </w:rPr>
        <w:tab/>
      </w:r>
      <w:r w:rsidR="0080294B" w:rsidRPr="007A395D">
        <w:rPr>
          <w:rFonts w:ascii="Calibri" w:hAnsi="Calibri" w:cs="Arial"/>
          <w:sz w:val="24"/>
          <w:szCs w:val="24"/>
        </w:rPr>
        <w:tab/>
      </w:r>
      <w:r w:rsidR="0080294B" w:rsidRPr="007A395D">
        <w:rPr>
          <w:rFonts w:ascii="Calibri" w:hAnsi="Calibri" w:cs="Arial"/>
          <w:sz w:val="24"/>
          <w:szCs w:val="24"/>
        </w:rPr>
        <w:tab/>
      </w:r>
      <w:r w:rsidR="00037DF4" w:rsidRPr="007A395D">
        <w:rPr>
          <w:rFonts w:ascii="Calibri" w:hAnsi="Calibri" w:cs="Arial"/>
          <w:sz w:val="24"/>
          <w:szCs w:val="24"/>
        </w:rPr>
        <w:tab/>
      </w:r>
      <w:r w:rsidR="00037DF4" w:rsidRPr="007A395D">
        <w:rPr>
          <w:rFonts w:ascii="Calibri" w:hAnsi="Calibri" w:cs="Arial"/>
          <w:sz w:val="24"/>
          <w:szCs w:val="24"/>
        </w:rPr>
        <w:tab/>
      </w:r>
      <w:r w:rsidR="00200241" w:rsidRPr="007A395D">
        <w:rPr>
          <w:rFonts w:ascii="Calibri" w:hAnsi="Calibri" w:cs="Arial"/>
          <w:b/>
          <w:sz w:val="24"/>
          <w:szCs w:val="24"/>
        </w:rPr>
        <w:t>□</w:t>
      </w:r>
      <w:r w:rsidR="0080294B" w:rsidRPr="007A395D">
        <w:rPr>
          <w:rFonts w:ascii="Calibri" w:hAnsi="Calibri" w:cs="Arial"/>
          <w:sz w:val="24"/>
          <w:szCs w:val="24"/>
        </w:rPr>
        <w:t xml:space="preserve">  Information</w:t>
      </w:r>
    </w:p>
    <w:p w14:paraId="3E1C02C4" w14:textId="77777777" w:rsidR="0080294B" w:rsidRPr="007A395D" w:rsidRDefault="0080294B" w:rsidP="00FE5674">
      <w:pPr>
        <w:pStyle w:val="BodyText"/>
        <w:tabs>
          <w:tab w:val="left" w:pos="2835"/>
        </w:tabs>
        <w:rPr>
          <w:rFonts w:ascii="Calibri" w:hAnsi="Calibri"/>
        </w:rPr>
      </w:pPr>
    </w:p>
    <w:p w14:paraId="4DD25FD9" w14:textId="37A0FE7C" w:rsidR="00A446C9" w:rsidRPr="007A395D" w:rsidRDefault="00A446C9" w:rsidP="00FE5674">
      <w:pPr>
        <w:pStyle w:val="BodyText"/>
        <w:tabs>
          <w:tab w:val="left" w:pos="2835"/>
        </w:tabs>
        <w:rPr>
          <w:rFonts w:ascii="Calibri" w:hAnsi="Calibri"/>
        </w:rPr>
      </w:pPr>
      <w:r w:rsidRPr="007A395D">
        <w:rPr>
          <w:rFonts w:ascii="Calibri" w:hAnsi="Calibri"/>
        </w:rPr>
        <w:t>Agenda item</w:t>
      </w:r>
      <w:r w:rsidR="00037DF4" w:rsidRPr="007A395D">
        <w:rPr>
          <w:rFonts w:ascii="Calibri" w:hAnsi="Calibri"/>
        </w:rPr>
        <w:t xml:space="preserve"> </w:t>
      </w:r>
      <w:r w:rsidR="00037DF4" w:rsidRPr="007A395D">
        <w:rPr>
          <w:rStyle w:val="FootnoteReference"/>
          <w:rFonts w:ascii="Calibri" w:hAnsi="Calibri"/>
          <w:sz w:val="22"/>
          <w:vertAlign w:val="superscript"/>
        </w:rPr>
        <w:footnoteReference w:id="3"/>
      </w:r>
      <w:r w:rsidR="001C44A3" w:rsidRPr="007A395D">
        <w:rPr>
          <w:rFonts w:ascii="Calibri" w:hAnsi="Calibri"/>
        </w:rPr>
        <w:tab/>
      </w:r>
      <w:r w:rsidR="0080294B" w:rsidRPr="007A395D">
        <w:rPr>
          <w:rFonts w:ascii="Calibri" w:hAnsi="Calibri"/>
        </w:rPr>
        <w:tab/>
      </w:r>
      <w:r w:rsidR="0080294B" w:rsidRPr="007A395D">
        <w:rPr>
          <w:rFonts w:ascii="Calibri" w:hAnsi="Calibri"/>
        </w:rPr>
        <w:tab/>
      </w:r>
      <w:r w:rsidR="00630403">
        <w:rPr>
          <w:rFonts w:ascii="Calibri" w:hAnsi="Calibri"/>
        </w:rPr>
        <w:t>9.1</w:t>
      </w:r>
    </w:p>
    <w:p w14:paraId="1AB3E246" w14:textId="4356BB52" w:rsidR="00A446C9" w:rsidRPr="007A395D" w:rsidRDefault="0080294B" w:rsidP="00FE5674">
      <w:pPr>
        <w:pStyle w:val="BodyText"/>
        <w:tabs>
          <w:tab w:val="left" w:pos="2835"/>
        </w:tabs>
        <w:rPr>
          <w:rFonts w:ascii="Calibri" w:hAnsi="Calibri"/>
        </w:rPr>
      </w:pPr>
      <w:r w:rsidRPr="007A395D">
        <w:rPr>
          <w:rFonts w:ascii="Calibri" w:hAnsi="Calibri"/>
        </w:rPr>
        <w:t xml:space="preserve">Technical Domain / </w:t>
      </w:r>
      <w:r w:rsidR="00A446C9" w:rsidRPr="007A395D">
        <w:rPr>
          <w:rFonts w:ascii="Calibri" w:hAnsi="Calibri"/>
        </w:rPr>
        <w:t>Task Number</w:t>
      </w:r>
      <w:r w:rsidR="00037DF4" w:rsidRPr="007A395D">
        <w:rPr>
          <w:rFonts w:ascii="Calibri" w:hAnsi="Calibri"/>
        </w:rPr>
        <w:t xml:space="preserve"> </w:t>
      </w:r>
      <w:r w:rsidR="00037DF4" w:rsidRPr="007A395D">
        <w:rPr>
          <w:rFonts w:ascii="Calibri" w:hAnsi="Calibri"/>
          <w:vertAlign w:val="superscript"/>
        </w:rPr>
        <w:t>2</w:t>
      </w:r>
      <w:r w:rsidR="001C44A3" w:rsidRPr="007A395D">
        <w:rPr>
          <w:rFonts w:ascii="Calibri" w:hAnsi="Calibri"/>
        </w:rPr>
        <w:tab/>
      </w:r>
      <w:r w:rsidR="001E7EF2">
        <w:rPr>
          <w:rFonts w:ascii="Calibri" w:hAnsi="Calibri" w:hint="eastAsia"/>
          <w:lang w:eastAsia="ko-KR"/>
        </w:rPr>
        <w:t>2.5.2,</w:t>
      </w:r>
      <w:r w:rsidR="001E7EF2">
        <w:rPr>
          <w:rFonts w:ascii="Calibri" w:hAnsi="Calibri"/>
        </w:rPr>
        <w:t xml:space="preserve"> </w:t>
      </w:r>
      <w:r w:rsidR="001E7EF2">
        <w:rPr>
          <w:rFonts w:ascii="Calibri" w:hAnsi="Calibri" w:hint="eastAsia"/>
          <w:lang w:eastAsia="ko-KR"/>
        </w:rPr>
        <w:t>2.8.1</w:t>
      </w:r>
    </w:p>
    <w:p w14:paraId="01FC5420" w14:textId="5CC7A35E" w:rsidR="00362CD9" w:rsidRPr="007A395D" w:rsidRDefault="00362CD9" w:rsidP="00FE5674">
      <w:pPr>
        <w:pStyle w:val="BodyText"/>
        <w:tabs>
          <w:tab w:val="left" w:pos="2835"/>
        </w:tabs>
        <w:rPr>
          <w:rFonts w:ascii="Calibri" w:hAnsi="Calibri"/>
          <w:color w:val="FF0000"/>
        </w:rPr>
      </w:pPr>
      <w:r w:rsidRPr="007A395D">
        <w:rPr>
          <w:rFonts w:ascii="Calibri" w:hAnsi="Calibri"/>
        </w:rPr>
        <w:t>Author(s)</w:t>
      </w:r>
      <w:r w:rsidR="00FE5674" w:rsidRPr="007A395D">
        <w:rPr>
          <w:rFonts w:ascii="Calibri" w:hAnsi="Calibri"/>
        </w:rPr>
        <w:t xml:space="preserve"> / Submitter(s)</w:t>
      </w:r>
      <w:r w:rsidRPr="007A395D">
        <w:rPr>
          <w:rFonts w:ascii="Calibri" w:hAnsi="Calibri"/>
        </w:rPr>
        <w:tab/>
      </w:r>
      <w:r w:rsidR="0080294B" w:rsidRPr="007A395D">
        <w:rPr>
          <w:rFonts w:ascii="Calibri" w:hAnsi="Calibri"/>
        </w:rPr>
        <w:tab/>
      </w:r>
      <w:r w:rsidR="0080294B" w:rsidRPr="007A395D">
        <w:rPr>
          <w:rFonts w:ascii="Calibri" w:hAnsi="Calibri"/>
        </w:rPr>
        <w:tab/>
      </w:r>
      <w:r w:rsidR="001E7EF2">
        <w:rPr>
          <w:rFonts w:ascii="Calibri" w:hAnsi="Calibri" w:hint="eastAsia"/>
          <w:lang w:eastAsia="ko-KR"/>
        </w:rPr>
        <w:t>Sewoong</w:t>
      </w:r>
      <w:r w:rsidR="001E7EF2">
        <w:rPr>
          <w:rFonts w:ascii="Calibri" w:hAnsi="Calibri"/>
          <w:lang w:eastAsia="ko-KR"/>
        </w:rPr>
        <w:t xml:space="preserve"> </w:t>
      </w:r>
      <w:r w:rsidR="001E7EF2">
        <w:rPr>
          <w:rFonts w:ascii="Calibri" w:hAnsi="Calibri" w:hint="eastAsia"/>
          <w:lang w:eastAsia="ko-KR"/>
        </w:rPr>
        <w:t>OH(KRISO)</w:t>
      </w:r>
      <w:r w:rsidR="00283D33">
        <w:rPr>
          <w:rFonts w:ascii="Calibri" w:hAnsi="Calibri"/>
          <w:lang w:eastAsia="ko-KR"/>
        </w:rPr>
        <w:t xml:space="preserve">, </w:t>
      </w:r>
      <w:r w:rsidR="00283D33">
        <w:rPr>
          <w:rFonts w:ascii="Calibri" w:hAnsi="Calibri" w:hint="eastAsia"/>
          <w:lang w:eastAsia="ko-KR"/>
        </w:rPr>
        <w:t>Y</w:t>
      </w:r>
      <w:r w:rsidR="00283D33">
        <w:rPr>
          <w:rFonts w:ascii="Calibri" w:hAnsi="Calibri"/>
          <w:lang w:eastAsia="ko-KR"/>
        </w:rPr>
        <w:t xml:space="preserve">unjee KIM(KRISO), </w:t>
      </w:r>
      <w:r w:rsidR="006F64A3">
        <w:rPr>
          <w:rFonts w:ascii="Calibri" w:hAnsi="Calibri" w:hint="eastAsia"/>
          <w:lang w:eastAsia="ko-KR"/>
        </w:rPr>
        <w:t>D</w:t>
      </w:r>
      <w:r w:rsidR="006F64A3">
        <w:rPr>
          <w:rFonts w:ascii="Calibri" w:hAnsi="Calibri"/>
          <w:lang w:eastAsia="ko-KR"/>
        </w:rPr>
        <w:t>eukjae Cho(KRISO)</w:t>
      </w:r>
    </w:p>
    <w:p w14:paraId="60BCC120" w14:textId="77777777" w:rsidR="0080294B" w:rsidRPr="007A395D" w:rsidRDefault="0080294B" w:rsidP="00FE5674">
      <w:pPr>
        <w:pStyle w:val="BodyText"/>
        <w:tabs>
          <w:tab w:val="left" w:pos="2835"/>
        </w:tabs>
        <w:rPr>
          <w:rFonts w:ascii="Calibri" w:hAnsi="Calibri"/>
        </w:rPr>
      </w:pPr>
    </w:p>
    <w:p w14:paraId="4834080C" w14:textId="50E35020" w:rsidR="00A446C9" w:rsidRPr="00605E43" w:rsidRDefault="00084258" w:rsidP="00A446C9">
      <w:pPr>
        <w:pStyle w:val="Title"/>
        <w:rPr>
          <w:rFonts w:ascii="Calibri" w:hAnsi="Calibri"/>
          <w:color w:val="0070C0"/>
          <w:lang w:eastAsia="ko-KR"/>
        </w:rPr>
      </w:pPr>
      <w:r w:rsidRPr="00084258">
        <w:rPr>
          <w:rFonts w:ascii="Calibri" w:hAnsi="Calibri"/>
          <w:color w:val="0070C0"/>
          <w:lang w:eastAsia="ko-KR"/>
        </w:rPr>
        <w:t>Data Model for the VTS Reporting Service</w:t>
      </w:r>
    </w:p>
    <w:p w14:paraId="0F258596" w14:textId="50FB6E37" w:rsidR="00A446C9" w:rsidRPr="00605E43" w:rsidRDefault="00A446C9" w:rsidP="00605E43">
      <w:pPr>
        <w:pStyle w:val="Heading1"/>
      </w:pPr>
      <w:r w:rsidRPr="00605E43">
        <w:t>Summary</w:t>
      </w:r>
    </w:p>
    <w:p w14:paraId="43BBF268" w14:textId="5ED057A8" w:rsidR="00084258" w:rsidRDefault="00084258" w:rsidP="00084258">
      <w:pPr>
        <w:pStyle w:val="BodyText"/>
        <w:rPr>
          <w:rFonts w:ascii="Calibri" w:hAnsi="Calibri"/>
          <w:lang w:eastAsia="ko-KR"/>
        </w:rPr>
      </w:pPr>
      <w:r w:rsidRPr="00084258">
        <w:rPr>
          <w:rFonts w:ascii="Calibri" w:hAnsi="Calibri"/>
          <w:lang w:eastAsia="ko-KR"/>
        </w:rPr>
        <w:t>The VTS Committee is currently developing guidelines and a use cases document for VTS Digital Communications, and has defined procedures for the VTS Reporting Service.</w:t>
      </w:r>
      <w:r>
        <w:rPr>
          <w:rFonts w:ascii="Calibri" w:hAnsi="Calibri"/>
          <w:lang w:eastAsia="ko-KR"/>
        </w:rPr>
        <w:t xml:space="preserve"> </w:t>
      </w:r>
      <w:r w:rsidRPr="00084258">
        <w:rPr>
          <w:rFonts w:ascii="Calibri" w:hAnsi="Calibri"/>
          <w:lang w:eastAsia="ko-KR"/>
        </w:rPr>
        <w:t>In relation to the d</w:t>
      </w:r>
      <w:r>
        <w:rPr>
          <w:rFonts w:ascii="Calibri" w:hAnsi="Calibri"/>
          <w:lang w:eastAsia="ko-KR"/>
        </w:rPr>
        <w:t>iscussion</w:t>
      </w:r>
      <w:r w:rsidRPr="00084258">
        <w:rPr>
          <w:rFonts w:ascii="Calibri" w:hAnsi="Calibri"/>
          <w:lang w:eastAsia="ko-KR"/>
        </w:rPr>
        <w:t xml:space="preserve"> made at VTS58 to use the IHO S-127 Marine Traffic Management Product Specification for VTS reporting requirements, sample S-127 data were produced, and the addition of a VTS Reporting Message to the S-212 data model was proposed for the VTS Reporting Service.</w:t>
      </w:r>
    </w:p>
    <w:p w14:paraId="553E55ED" w14:textId="5B9AF7D2" w:rsidR="00E55927" w:rsidRPr="007A395D" w:rsidRDefault="00E55927" w:rsidP="00E55927">
      <w:pPr>
        <w:pStyle w:val="BodyText"/>
        <w:rPr>
          <w:rFonts w:ascii="Calibri" w:hAnsi="Calibri"/>
          <w:lang w:eastAsia="ko-KR"/>
        </w:rPr>
      </w:pPr>
    </w:p>
    <w:p w14:paraId="53733F03" w14:textId="77777777" w:rsidR="00A446C9" w:rsidRPr="007A395D" w:rsidRDefault="00A446C9" w:rsidP="00605E43">
      <w:pPr>
        <w:pStyle w:val="Heading1"/>
      </w:pPr>
      <w:r w:rsidRPr="007A395D">
        <w:t>Background</w:t>
      </w:r>
    </w:p>
    <w:p w14:paraId="608EFC5F" w14:textId="74BAB7DD" w:rsidR="00084258" w:rsidRDefault="00084258" w:rsidP="00A446C9">
      <w:pPr>
        <w:pStyle w:val="BodyText"/>
        <w:rPr>
          <w:rFonts w:ascii="Calibri" w:hAnsi="Calibri"/>
          <w:lang w:eastAsia="ko-KR"/>
        </w:rPr>
      </w:pPr>
      <w:r w:rsidRPr="00084258">
        <w:rPr>
          <w:rFonts w:ascii="Calibri" w:hAnsi="Calibri"/>
          <w:lang w:eastAsia="ko-KR"/>
        </w:rPr>
        <w:t>The VTS Committee is currently carrying out Task 2.5.2, Develop Technical Service Specifications for VTS, and Task 2.8.1, Develop a Product Specification S-212 for VTS on Digital Information, in order to support the development of digital VTS services.</w:t>
      </w:r>
    </w:p>
    <w:p w14:paraId="041E9135" w14:textId="77777777" w:rsidR="00A446C9" w:rsidRPr="007A395D" w:rsidRDefault="00A446C9" w:rsidP="00605E43">
      <w:pPr>
        <w:pStyle w:val="Heading1"/>
      </w:pPr>
      <w:r w:rsidRPr="007A395D">
        <w:t>Discussion</w:t>
      </w:r>
    </w:p>
    <w:p w14:paraId="7C5E1800" w14:textId="243861FC" w:rsidR="00F25BF4" w:rsidRPr="007A395D" w:rsidRDefault="00084258" w:rsidP="00605E43">
      <w:pPr>
        <w:pStyle w:val="Heading2"/>
        <w:rPr>
          <w:lang w:eastAsia="ko-KR"/>
        </w:rPr>
      </w:pPr>
      <w:r w:rsidRPr="00084258">
        <w:rPr>
          <w:lang w:eastAsia="ko-KR"/>
        </w:rPr>
        <w:t>Use Cases for the VTS Reporting Service</w:t>
      </w:r>
    </w:p>
    <w:p w14:paraId="230C364F" w14:textId="510B366F" w:rsidR="00084258" w:rsidRPr="00084258" w:rsidRDefault="00084258" w:rsidP="00084258">
      <w:pPr>
        <w:pStyle w:val="BodyText"/>
        <w:rPr>
          <w:rFonts w:ascii="Calibri" w:hAnsi="Calibri"/>
          <w:lang w:eastAsia="ko-KR"/>
        </w:rPr>
      </w:pPr>
      <w:r w:rsidRPr="00084258">
        <w:rPr>
          <w:rFonts w:ascii="Calibri" w:hAnsi="Calibri"/>
          <w:lang w:eastAsia="ko-KR"/>
        </w:rPr>
        <w:t>The VTS Reporting Service is designed to enable ships to report information to VTS in accordance with requirements defined by VTS. The information reported by ships includes departure and arrival reports, position reports, and specific information that may affect vessel traffic.</w:t>
      </w:r>
      <w:r>
        <w:rPr>
          <w:rFonts w:ascii="Calibri" w:hAnsi="Calibri"/>
          <w:lang w:eastAsia="ko-KR"/>
        </w:rPr>
        <w:t xml:space="preserve"> </w:t>
      </w:r>
      <w:r w:rsidRPr="00084258">
        <w:rPr>
          <w:rFonts w:ascii="Calibri" w:hAnsi="Calibri"/>
          <w:lang w:eastAsia="ko-KR"/>
        </w:rPr>
        <w:t>Ship reporting requirements may be based on FAL47/22.Add.1, and may also include reporting requirements specific to VTS.</w:t>
      </w:r>
    </w:p>
    <w:p w14:paraId="2CBF4008" w14:textId="69EE1804" w:rsidR="00084258" w:rsidRDefault="00084258" w:rsidP="00084258">
      <w:pPr>
        <w:pStyle w:val="BodyText"/>
        <w:rPr>
          <w:rFonts w:ascii="Calibri" w:hAnsi="Calibri"/>
          <w:lang w:eastAsia="ko-KR"/>
        </w:rPr>
      </w:pPr>
      <w:r w:rsidRPr="00084258">
        <w:rPr>
          <w:rFonts w:ascii="Calibri" w:hAnsi="Calibri"/>
          <w:lang w:eastAsia="ko-KR"/>
        </w:rPr>
        <w:t>The use cases for the VTS Reporting Service are defined as follows:</w:t>
      </w:r>
    </w:p>
    <w:p w14:paraId="7C01DF12" w14:textId="286A4DBC" w:rsidR="00874A40" w:rsidRDefault="00874A40" w:rsidP="00C352B3">
      <w:pPr>
        <w:pStyle w:val="BodyText"/>
        <w:numPr>
          <w:ilvl w:val="0"/>
          <w:numId w:val="18"/>
        </w:numPr>
        <w:rPr>
          <w:rFonts w:ascii="Calibri" w:hAnsi="Calibri"/>
          <w:lang w:eastAsia="ko-KR"/>
        </w:rPr>
      </w:pPr>
      <w:r>
        <w:rPr>
          <w:rFonts w:ascii="Calibri" w:hAnsi="Calibri"/>
          <w:lang w:eastAsia="ko-KR"/>
        </w:rPr>
        <w:t>Use Case 1 – Vessel makes initial contact and receives reporting requirements (</w:t>
      </w:r>
      <w:r w:rsidRPr="00874A40">
        <w:rPr>
          <w:rFonts w:ascii="Calibri" w:hAnsi="Calibri"/>
          <w:lang w:eastAsia="ko-KR"/>
        </w:rPr>
        <w:t>Vessel subscribes VTS Reporting Service and receives all reporting requirements</w:t>
      </w:r>
      <w:r>
        <w:rPr>
          <w:rFonts w:ascii="Calibri" w:hAnsi="Calibri"/>
          <w:lang w:eastAsia="ko-KR"/>
        </w:rPr>
        <w:t>)</w:t>
      </w:r>
    </w:p>
    <w:p w14:paraId="1D05E4B0" w14:textId="3ECF7D08" w:rsidR="00874A40" w:rsidRDefault="00874A40" w:rsidP="00C352B3">
      <w:pPr>
        <w:pStyle w:val="BodyText"/>
        <w:numPr>
          <w:ilvl w:val="0"/>
          <w:numId w:val="18"/>
        </w:numPr>
        <w:rPr>
          <w:rFonts w:ascii="Calibri" w:hAnsi="Calibri"/>
          <w:lang w:eastAsia="ko-KR"/>
        </w:rPr>
      </w:pPr>
      <w:r>
        <w:rPr>
          <w:rFonts w:ascii="Calibri" w:hAnsi="Calibri" w:hint="eastAsia"/>
          <w:lang w:eastAsia="ko-KR"/>
        </w:rPr>
        <w:t>U</w:t>
      </w:r>
      <w:r>
        <w:rPr>
          <w:rFonts w:ascii="Calibri" w:hAnsi="Calibri"/>
          <w:lang w:eastAsia="ko-KR"/>
        </w:rPr>
        <w:t>se Case 2 – Vessel sends complete report (Vessel sends report)</w:t>
      </w:r>
    </w:p>
    <w:p w14:paraId="38FC7B84" w14:textId="3EB839D1" w:rsidR="00874A40" w:rsidRDefault="00874A40" w:rsidP="00C352B3">
      <w:pPr>
        <w:pStyle w:val="BodyText"/>
        <w:numPr>
          <w:ilvl w:val="0"/>
          <w:numId w:val="18"/>
        </w:numPr>
        <w:rPr>
          <w:rFonts w:ascii="Calibri" w:hAnsi="Calibri"/>
          <w:lang w:eastAsia="ko-KR"/>
        </w:rPr>
      </w:pPr>
      <w:r>
        <w:rPr>
          <w:rFonts w:ascii="Calibri" w:hAnsi="Calibri" w:hint="eastAsia"/>
          <w:lang w:eastAsia="ko-KR"/>
        </w:rPr>
        <w:t>U</w:t>
      </w:r>
      <w:r>
        <w:rPr>
          <w:rFonts w:ascii="Calibri" w:hAnsi="Calibri"/>
          <w:lang w:eastAsia="ko-KR"/>
        </w:rPr>
        <w:t xml:space="preserve">se Case 3 </w:t>
      </w:r>
      <w:r w:rsidR="00A76199">
        <w:rPr>
          <w:rFonts w:ascii="Calibri" w:hAnsi="Calibri"/>
          <w:lang w:eastAsia="ko-KR"/>
        </w:rPr>
        <w:t>–</w:t>
      </w:r>
      <w:r>
        <w:rPr>
          <w:rFonts w:ascii="Calibri" w:hAnsi="Calibri"/>
          <w:lang w:eastAsia="ko-KR"/>
        </w:rPr>
        <w:t xml:space="preserve"> </w:t>
      </w:r>
      <w:r w:rsidR="00A76199">
        <w:rPr>
          <w:rFonts w:ascii="Calibri" w:hAnsi="Calibri"/>
          <w:lang w:eastAsia="ko-KR"/>
        </w:rPr>
        <w:t>Vessel sends invalid report or no report at all (</w:t>
      </w:r>
      <w:r w:rsidR="00A76199" w:rsidRPr="00A76199">
        <w:rPr>
          <w:rFonts w:ascii="Calibri" w:hAnsi="Calibri"/>
          <w:lang w:eastAsia="ko-KR"/>
        </w:rPr>
        <w:t>Vessel sends incomplete report, no report or report with incorrect information</w:t>
      </w:r>
      <w:r w:rsidR="00A76199">
        <w:rPr>
          <w:rFonts w:ascii="Calibri" w:hAnsi="Calibri"/>
          <w:lang w:eastAsia="ko-KR"/>
        </w:rPr>
        <w:t>)</w:t>
      </w:r>
    </w:p>
    <w:p w14:paraId="3C8ED394" w14:textId="0176EDAB" w:rsidR="00A76199" w:rsidRDefault="00A76199" w:rsidP="00C352B3">
      <w:pPr>
        <w:pStyle w:val="BodyText"/>
        <w:numPr>
          <w:ilvl w:val="0"/>
          <w:numId w:val="18"/>
        </w:numPr>
        <w:rPr>
          <w:rFonts w:ascii="Calibri" w:hAnsi="Calibri"/>
          <w:lang w:eastAsia="ko-KR"/>
        </w:rPr>
      </w:pPr>
      <w:r>
        <w:rPr>
          <w:rFonts w:ascii="Calibri" w:hAnsi="Calibri" w:hint="eastAsia"/>
          <w:lang w:eastAsia="ko-KR"/>
        </w:rPr>
        <w:t>U</w:t>
      </w:r>
      <w:r>
        <w:rPr>
          <w:rFonts w:ascii="Calibri" w:hAnsi="Calibri"/>
          <w:lang w:eastAsia="ko-KR"/>
        </w:rPr>
        <w:t xml:space="preserve">se Case 4 </w:t>
      </w:r>
      <w:r w:rsidR="00E9210D">
        <w:rPr>
          <w:rFonts w:ascii="Calibri" w:hAnsi="Calibri"/>
          <w:lang w:eastAsia="ko-KR"/>
        </w:rPr>
        <w:t>–</w:t>
      </w:r>
      <w:r>
        <w:rPr>
          <w:rFonts w:ascii="Calibri" w:hAnsi="Calibri"/>
          <w:lang w:eastAsia="ko-KR"/>
        </w:rPr>
        <w:t xml:space="preserve"> </w:t>
      </w:r>
      <w:r w:rsidR="00E9210D">
        <w:rPr>
          <w:rFonts w:ascii="Calibri" w:hAnsi="Calibri"/>
          <w:lang w:eastAsia="ko-KR"/>
        </w:rPr>
        <w:t>Vessel sends updated report (</w:t>
      </w:r>
      <w:r w:rsidR="00E9210D" w:rsidRPr="00E9210D">
        <w:rPr>
          <w:rFonts w:ascii="Calibri" w:hAnsi="Calibri"/>
          <w:lang w:eastAsia="ko-KR"/>
        </w:rPr>
        <w:t>Vessel updates requested report</w:t>
      </w:r>
      <w:r w:rsidR="00E9210D">
        <w:rPr>
          <w:rFonts w:ascii="Calibri" w:hAnsi="Calibri"/>
          <w:lang w:eastAsia="ko-KR"/>
        </w:rPr>
        <w:t>)</w:t>
      </w:r>
    </w:p>
    <w:p w14:paraId="3D36841B" w14:textId="6A30F6BC" w:rsidR="008433E5" w:rsidRDefault="00084258" w:rsidP="00084258">
      <w:pPr>
        <w:pStyle w:val="BodyText"/>
        <w:rPr>
          <w:rFonts w:ascii="Calibri" w:hAnsi="Calibri"/>
          <w:lang w:eastAsia="ko-KR"/>
        </w:rPr>
      </w:pPr>
      <w:r w:rsidRPr="00084258">
        <w:rPr>
          <w:rFonts w:ascii="Calibri" w:hAnsi="Calibri"/>
          <w:lang w:eastAsia="ko-KR"/>
        </w:rPr>
        <w:lastRenderedPageBreak/>
        <w:t>In accordance with the above use cases, VTS shall provide reporting requirements to the vessel, and the vessel shall submit a complete report in compliance with those reporting requirements.</w:t>
      </w:r>
      <w:r>
        <w:rPr>
          <w:rFonts w:ascii="Calibri" w:hAnsi="Calibri"/>
          <w:lang w:eastAsia="ko-KR"/>
        </w:rPr>
        <w:t xml:space="preserve"> </w:t>
      </w:r>
      <w:r w:rsidRPr="00084258">
        <w:rPr>
          <w:rFonts w:ascii="Calibri" w:hAnsi="Calibri"/>
          <w:lang w:eastAsia="ko-KR"/>
        </w:rPr>
        <w:t>Within the VTS Reporting Service procedure, the reporting requirements and the complete report exchanged between VTS and the vessel shall be transmitted as standardized digital data.</w:t>
      </w:r>
    </w:p>
    <w:p w14:paraId="1D18143E" w14:textId="77777777" w:rsidR="00E9210D" w:rsidRDefault="00E9210D" w:rsidP="007D6264">
      <w:pPr>
        <w:pStyle w:val="BodyText"/>
        <w:rPr>
          <w:rFonts w:ascii="Calibri" w:hAnsi="Calibri"/>
          <w:lang w:eastAsia="ko-KR"/>
        </w:rPr>
      </w:pPr>
    </w:p>
    <w:p w14:paraId="41710A45" w14:textId="246E71EA" w:rsidR="007D6264" w:rsidRPr="007A395D" w:rsidRDefault="00084258" w:rsidP="007D6264">
      <w:pPr>
        <w:pStyle w:val="Heading2"/>
        <w:rPr>
          <w:lang w:eastAsia="ko-KR"/>
        </w:rPr>
      </w:pPr>
      <w:r w:rsidRPr="00084258">
        <w:rPr>
          <w:lang w:eastAsia="ko-KR"/>
        </w:rPr>
        <w:t>Review of S-127 MTM and Development of Sample Data for VTS Reporting Requirements</w:t>
      </w:r>
      <w:r w:rsidRPr="00084258">
        <w:rPr>
          <w:rFonts w:hint="eastAsia"/>
          <w:lang w:eastAsia="ko-KR"/>
        </w:rPr>
        <w:t xml:space="preserve"> </w:t>
      </w:r>
    </w:p>
    <w:p w14:paraId="5A6165AE" w14:textId="6862CFFE" w:rsidR="00084258" w:rsidRPr="00084258" w:rsidRDefault="00084258" w:rsidP="00084258">
      <w:pPr>
        <w:pStyle w:val="BodyText"/>
        <w:rPr>
          <w:rFonts w:ascii="Calibri" w:hAnsi="Calibri"/>
          <w:lang w:eastAsia="ko-KR"/>
        </w:rPr>
      </w:pPr>
      <w:r w:rsidRPr="00084258">
        <w:rPr>
          <w:rFonts w:ascii="Calibri" w:hAnsi="Calibri"/>
          <w:lang w:eastAsia="ko-KR"/>
        </w:rPr>
        <w:t>At VTS58, discussions were held on reviewing a data model for the development of VTS Reporting Requirements data and on applying the IHO S-127 Marine Traffic Management (MTM) data model, which is being developed under Phase 2 of the S-100 Implementation Roadmap, to the production of VTS Reporting Requirements data.</w:t>
      </w:r>
      <w:r>
        <w:rPr>
          <w:rFonts w:ascii="Calibri" w:hAnsi="Calibri"/>
          <w:lang w:eastAsia="ko-KR"/>
        </w:rPr>
        <w:t xml:space="preserve"> </w:t>
      </w:r>
      <w:r w:rsidRPr="00084258">
        <w:rPr>
          <w:rFonts w:ascii="Calibri" w:hAnsi="Calibri"/>
          <w:lang w:eastAsia="ko-KR"/>
        </w:rPr>
        <w:t>The S-127 MTM Product Specification, currently under development by the IHO NIPWG, addresses marine traffic management and includes a variety of feature types and information types.</w:t>
      </w:r>
    </w:p>
    <w:p w14:paraId="766CBC87" w14:textId="62270968" w:rsidR="00084258" w:rsidRDefault="00084258" w:rsidP="00084258">
      <w:pPr>
        <w:pStyle w:val="BodyText"/>
        <w:rPr>
          <w:rFonts w:ascii="Calibri" w:hAnsi="Calibri"/>
          <w:lang w:eastAsia="ko-KR"/>
        </w:rPr>
      </w:pPr>
      <w:r w:rsidRPr="00084258">
        <w:rPr>
          <w:rFonts w:ascii="Calibri" w:hAnsi="Calibri"/>
          <w:lang w:eastAsia="ko-KR"/>
        </w:rPr>
        <w:t>In relation to VTS services, the Vessel Traffic Service Area feature is defined. This feature is derived from the Reportable Service Area, Supervised Area, and Organization Contact Area feature types.</w:t>
      </w:r>
      <w:r>
        <w:rPr>
          <w:rFonts w:ascii="Calibri" w:hAnsi="Calibri"/>
          <w:lang w:eastAsia="ko-KR"/>
        </w:rPr>
        <w:t xml:space="preserve"> </w:t>
      </w:r>
      <w:r w:rsidRPr="00084258">
        <w:rPr>
          <w:rFonts w:ascii="Calibri" w:hAnsi="Calibri"/>
          <w:lang w:eastAsia="ko-KR"/>
        </w:rPr>
        <w:t>With respect to reporting requirements, an additional information type, Ship Report, may be incorporated.</w:t>
      </w:r>
    </w:p>
    <w:p w14:paraId="1C085130" w14:textId="77777777" w:rsidR="00C352B3" w:rsidRDefault="00C352B3" w:rsidP="00F0161C">
      <w:pPr>
        <w:pStyle w:val="BodyText"/>
        <w:rPr>
          <w:rFonts w:ascii="Calibri" w:hAnsi="Calibri"/>
          <w:lang w:eastAsia="ko-KR"/>
        </w:rPr>
      </w:pPr>
    </w:p>
    <w:p w14:paraId="44C869C1" w14:textId="14647C88" w:rsidR="00C352B3" w:rsidRDefault="00C352B3" w:rsidP="00C352B3">
      <w:pPr>
        <w:pStyle w:val="BodyText"/>
        <w:jc w:val="center"/>
        <w:rPr>
          <w:rFonts w:ascii="Calibri" w:hAnsi="Calibri"/>
          <w:lang w:eastAsia="ko-KR"/>
        </w:rPr>
      </w:pPr>
      <w:r>
        <w:rPr>
          <w:rFonts w:ascii="Calibri" w:hAnsi="Calibri"/>
          <w:noProof/>
          <w:lang w:eastAsia="ko-KR"/>
        </w:rPr>
        <w:drawing>
          <wp:inline distT="0" distB="0" distL="0" distR="0" wp14:anchorId="45DDCA1F" wp14:editId="5344E589">
            <wp:extent cx="4512624" cy="5656961"/>
            <wp:effectExtent l="0" t="0" r="2540" b="127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33099" cy="5682629"/>
                    </a:xfrm>
                    <a:prstGeom prst="rect">
                      <a:avLst/>
                    </a:prstGeom>
                    <a:noFill/>
                    <a:ln>
                      <a:noFill/>
                    </a:ln>
                  </pic:spPr>
                </pic:pic>
              </a:graphicData>
            </a:graphic>
          </wp:inline>
        </w:drawing>
      </w:r>
    </w:p>
    <w:p w14:paraId="6E0A321D" w14:textId="204B1B0B" w:rsidR="00C352B3" w:rsidRDefault="00C352B3" w:rsidP="00C352B3">
      <w:pPr>
        <w:pStyle w:val="BodyText"/>
        <w:jc w:val="center"/>
        <w:rPr>
          <w:rFonts w:ascii="Calibri" w:hAnsi="Calibri"/>
          <w:lang w:eastAsia="ko-KR"/>
        </w:rPr>
      </w:pPr>
      <w:r>
        <w:rPr>
          <w:rFonts w:ascii="Calibri" w:hAnsi="Calibri" w:hint="eastAsia"/>
          <w:lang w:eastAsia="ko-KR"/>
        </w:rPr>
        <w:t>F</w:t>
      </w:r>
      <w:r>
        <w:rPr>
          <w:rFonts w:ascii="Calibri" w:hAnsi="Calibri"/>
          <w:lang w:eastAsia="ko-KR"/>
        </w:rPr>
        <w:t xml:space="preserve">ig. 1 </w:t>
      </w:r>
      <w:r w:rsidR="00084258" w:rsidRPr="00084258">
        <w:rPr>
          <w:rFonts w:ascii="Calibri" w:hAnsi="Calibri"/>
          <w:lang w:eastAsia="ko-KR"/>
        </w:rPr>
        <w:t>VTS Service Area Data Model in S-127 MTM</w:t>
      </w:r>
    </w:p>
    <w:p w14:paraId="4B7623AA" w14:textId="22C6F281" w:rsidR="00C352B3" w:rsidRDefault="007147C1" w:rsidP="00F0161C">
      <w:pPr>
        <w:pStyle w:val="BodyText"/>
        <w:rPr>
          <w:rFonts w:ascii="Calibri" w:hAnsi="Calibri"/>
          <w:lang w:eastAsia="ko-KR"/>
        </w:rPr>
      </w:pPr>
      <w:r>
        <w:rPr>
          <w:rFonts w:ascii="Calibri" w:hAnsi="Calibri"/>
          <w:noProof/>
          <w:lang w:eastAsia="ko-KR"/>
        </w:rPr>
        <w:lastRenderedPageBreak/>
        <w:drawing>
          <wp:inline distT="0" distB="0" distL="0" distR="0" wp14:anchorId="35BD3F44" wp14:editId="41556104">
            <wp:extent cx="6109970" cy="4975860"/>
            <wp:effectExtent l="0" t="0" r="5080" b="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09970" cy="4975860"/>
                    </a:xfrm>
                    <a:prstGeom prst="rect">
                      <a:avLst/>
                    </a:prstGeom>
                    <a:noFill/>
                    <a:ln>
                      <a:noFill/>
                    </a:ln>
                  </pic:spPr>
                </pic:pic>
              </a:graphicData>
            </a:graphic>
          </wp:inline>
        </w:drawing>
      </w:r>
    </w:p>
    <w:p w14:paraId="45520C44" w14:textId="2A47D2B5" w:rsidR="007147C1" w:rsidRDefault="007147C1" w:rsidP="005172DB">
      <w:pPr>
        <w:pStyle w:val="BodyText"/>
        <w:jc w:val="center"/>
        <w:rPr>
          <w:rFonts w:ascii="Calibri" w:hAnsi="Calibri"/>
          <w:lang w:eastAsia="ko-KR"/>
        </w:rPr>
      </w:pPr>
      <w:r>
        <w:rPr>
          <w:rFonts w:ascii="Calibri" w:hAnsi="Calibri" w:hint="eastAsia"/>
          <w:lang w:eastAsia="ko-KR"/>
        </w:rPr>
        <w:t>F</w:t>
      </w:r>
      <w:r>
        <w:rPr>
          <w:rFonts w:ascii="Calibri" w:hAnsi="Calibri"/>
          <w:lang w:eastAsia="ko-KR"/>
        </w:rPr>
        <w:t xml:space="preserve">ig. 2 </w:t>
      </w:r>
      <w:r w:rsidR="00084258" w:rsidRPr="00084258">
        <w:rPr>
          <w:rFonts w:ascii="Calibri" w:hAnsi="Calibri"/>
          <w:lang w:eastAsia="ko-KR"/>
        </w:rPr>
        <w:t>Ship Report Information Type in the S-127 MTM Data Model</w:t>
      </w:r>
    </w:p>
    <w:p w14:paraId="37F4083E" w14:textId="6C0E1F04" w:rsidR="00C352B3" w:rsidRDefault="00C352B3" w:rsidP="00F0161C">
      <w:pPr>
        <w:pStyle w:val="BodyText"/>
        <w:rPr>
          <w:rFonts w:ascii="Calibri" w:hAnsi="Calibri"/>
          <w:lang w:eastAsia="ko-KR"/>
        </w:rPr>
      </w:pPr>
    </w:p>
    <w:p w14:paraId="74C8D60F" w14:textId="7061FF63" w:rsidR="005172DB" w:rsidRDefault="00084258" w:rsidP="00084258">
      <w:pPr>
        <w:pStyle w:val="BodyText"/>
        <w:rPr>
          <w:rFonts w:ascii="Calibri" w:hAnsi="Calibri"/>
          <w:lang w:eastAsia="ko-KR"/>
        </w:rPr>
      </w:pPr>
      <w:r w:rsidRPr="00084258">
        <w:rPr>
          <w:rFonts w:ascii="Calibri" w:hAnsi="Calibri"/>
          <w:lang w:eastAsia="ko-KR"/>
        </w:rPr>
        <w:t>The Ship Report information type defines the type of ship report and the IMO SRS Format Code, and additionally includes notice time and text content.</w:t>
      </w:r>
      <w:r>
        <w:rPr>
          <w:rFonts w:ascii="Calibri" w:hAnsi="Calibri"/>
          <w:lang w:eastAsia="ko-KR"/>
        </w:rPr>
        <w:t xml:space="preserve"> </w:t>
      </w:r>
      <w:r w:rsidRPr="00084258">
        <w:rPr>
          <w:rFonts w:ascii="Calibri" w:hAnsi="Calibri"/>
          <w:lang w:eastAsia="ko-KR"/>
        </w:rPr>
        <w:t>In order for VTS to provide VTS Reporting Requirements in response to a vessel’s request, S-127 MTM data are required. Using the IALA S-200 Test &amp; Validation Tool, Korean S-127 sample data (VTS component) were developed.</w:t>
      </w:r>
      <w:r>
        <w:rPr>
          <w:rFonts w:ascii="Calibri" w:hAnsi="Calibri"/>
          <w:lang w:eastAsia="ko-KR"/>
        </w:rPr>
        <w:t xml:space="preserve"> </w:t>
      </w:r>
      <w:r w:rsidRPr="00084258">
        <w:rPr>
          <w:rFonts w:ascii="Calibri" w:hAnsi="Calibri"/>
          <w:lang w:eastAsia="ko-KR"/>
        </w:rPr>
        <w:t>The latest data model and Feature Catalogue were verified through the IHO S-127 standard resources available on GitHub. The corresponding Feature Catalogue was then applied to the S-200 Test &amp; Validation Tool, and S-127 MTM (VTS Service Area + Ship Report) sample data were produced as shown in Figure 3.</w:t>
      </w:r>
      <w:r w:rsidR="00283D33">
        <w:rPr>
          <w:rFonts w:ascii="Calibri" w:hAnsi="Calibri"/>
          <w:lang w:eastAsia="ko-KR"/>
        </w:rPr>
        <w:t xml:space="preserve"> </w:t>
      </w:r>
    </w:p>
    <w:p w14:paraId="38CEAEA1" w14:textId="5F171CD4" w:rsidR="005172DB" w:rsidRDefault="005172DB" w:rsidP="00F0161C">
      <w:pPr>
        <w:pStyle w:val="BodyText"/>
        <w:rPr>
          <w:rFonts w:ascii="Calibri" w:hAnsi="Calibri"/>
          <w:lang w:eastAsia="ko-KR"/>
        </w:rPr>
      </w:pPr>
    </w:p>
    <w:tbl>
      <w:tblPr>
        <w:tblStyle w:val="TableGrid"/>
        <w:tblW w:w="0" w:type="auto"/>
        <w:tblLook w:val="04A0" w:firstRow="1" w:lastRow="0" w:firstColumn="1" w:lastColumn="0" w:noHBand="0" w:noVBand="1"/>
      </w:tblPr>
      <w:tblGrid>
        <w:gridCol w:w="4866"/>
        <w:gridCol w:w="4762"/>
      </w:tblGrid>
      <w:tr w:rsidR="00283D33" w14:paraId="4BAC316B" w14:textId="77777777" w:rsidTr="00283D33">
        <w:tc>
          <w:tcPr>
            <w:tcW w:w="4814" w:type="dxa"/>
          </w:tcPr>
          <w:p w14:paraId="7149CED6" w14:textId="543B2862" w:rsidR="00283D33" w:rsidRDefault="00283D33" w:rsidP="00F0161C">
            <w:pPr>
              <w:pStyle w:val="BodyText"/>
              <w:rPr>
                <w:rFonts w:ascii="Calibri" w:hAnsi="Calibri"/>
                <w:lang w:eastAsia="ko-KR"/>
              </w:rPr>
            </w:pPr>
            <w:r w:rsidRPr="00283D33">
              <w:rPr>
                <w:rFonts w:ascii="Calibri" w:hAnsi="Calibri"/>
                <w:noProof/>
                <w:lang w:eastAsia="ko-KR"/>
              </w:rPr>
              <w:drawing>
                <wp:inline distT="0" distB="0" distL="0" distR="0" wp14:anchorId="7C890FCA" wp14:editId="0A999453">
                  <wp:extent cx="2943896" cy="1496291"/>
                  <wp:effectExtent l="0" t="0" r="8890" b="8890"/>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999540" cy="1524573"/>
                          </a:xfrm>
                          <a:prstGeom prst="rect">
                            <a:avLst/>
                          </a:prstGeom>
                        </pic:spPr>
                      </pic:pic>
                    </a:graphicData>
                  </a:graphic>
                </wp:inline>
              </w:drawing>
            </w:r>
          </w:p>
        </w:tc>
        <w:tc>
          <w:tcPr>
            <w:tcW w:w="4814" w:type="dxa"/>
          </w:tcPr>
          <w:p w14:paraId="3790DE48" w14:textId="6FC4E240" w:rsidR="00283D33" w:rsidRDefault="00283D33" w:rsidP="00F0161C">
            <w:pPr>
              <w:pStyle w:val="BodyText"/>
              <w:rPr>
                <w:rFonts w:ascii="Calibri" w:hAnsi="Calibri"/>
                <w:lang w:eastAsia="ko-KR"/>
              </w:rPr>
            </w:pPr>
            <w:r w:rsidRPr="00283D33">
              <w:rPr>
                <w:rFonts w:ascii="Calibri" w:hAnsi="Calibri"/>
                <w:noProof/>
                <w:lang w:eastAsia="ko-KR"/>
              </w:rPr>
              <w:drawing>
                <wp:inline distT="0" distB="0" distL="0" distR="0" wp14:anchorId="6F28A769" wp14:editId="015AE3BF">
                  <wp:extent cx="2843347" cy="1537855"/>
                  <wp:effectExtent l="0" t="0" r="0" b="5715"/>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976504" cy="1609874"/>
                          </a:xfrm>
                          <a:prstGeom prst="rect">
                            <a:avLst/>
                          </a:prstGeom>
                        </pic:spPr>
                      </pic:pic>
                    </a:graphicData>
                  </a:graphic>
                </wp:inline>
              </w:drawing>
            </w:r>
          </w:p>
        </w:tc>
      </w:tr>
    </w:tbl>
    <w:p w14:paraId="14B9DD37" w14:textId="25E3745E" w:rsidR="00283D33" w:rsidRPr="00283D33" w:rsidRDefault="00283D33" w:rsidP="00283D33">
      <w:pPr>
        <w:pStyle w:val="BodyText"/>
        <w:jc w:val="center"/>
        <w:rPr>
          <w:rFonts w:ascii="Calibri" w:hAnsi="Calibri"/>
          <w:lang w:eastAsia="ko-KR"/>
        </w:rPr>
      </w:pPr>
      <w:r>
        <w:rPr>
          <w:rFonts w:ascii="Calibri" w:hAnsi="Calibri" w:hint="eastAsia"/>
          <w:lang w:eastAsia="ko-KR"/>
        </w:rPr>
        <w:t>F</w:t>
      </w:r>
      <w:r>
        <w:rPr>
          <w:rFonts w:ascii="Calibri" w:hAnsi="Calibri"/>
          <w:lang w:eastAsia="ko-KR"/>
        </w:rPr>
        <w:t>ig. 3 Sample data of S-127 MTM (VTS Service Area &amp; Ship Report)</w:t>
      </w:r>
    </w:p>
    <w:p w14:paraId="6C716321" w14:textId="54F4D482" w:rsidR="005172DB" w:rsidRDefault="005172DB" w:rsidP="00F0161C">
      <w:pPr>
        <w:pStyle w:val="BodyText"/>
        <w:rPr>
          <w:rFonts w:ascii="Calibri" w:hAnsi="Calibri"/>
          <w:lang w:eastAsia="ko-KR"/>
        </w:rPr>
      </w:pPr>
    </w:p>
    <w:p w14:paraId="074AC575" w14:textId="20B6364F" w:rsidR="00084258" w:rsidRPr="00084258" w:rsidRDefault="00084258" w:rsidP="00084258">
      <w:pPr>
        <w:pStyle w:val="BodyText"/>
        <w:rPr>
          <w:rFonts w:ascii="Calibri" w:hAnsi="Calibri"/>
          <w:lang w:eastAsia="ko-KR"/>
        </w:rPr>
      </w:pPr>
      <w:r>
        <w:rPr>
          <w:rFonts w:ascii="Calibri" w:hAnsi="Calibri"/>
          <w:lang w:eastAsia="ko-KR"/>
        </w:rPr>
        <w:lastRenderedPageBreak/>
        <w:t>I</w:t>
      </w:r>
      <w:r w:rsidRPr="00084258">
        <w:rPr>
          <w:rFonts w:ascii="Calibri" w:hAnsi="Calibri"/>
          <w:lang w:eastAsia="ko-KR"/>
        </w:rPr>
        <w:t>n the case of the Republic of Korea, Navigation Reports and Anchoring/Berthing Reports were defined as follows. The SRS Format Code was applied in accordance with the Ship Report information type defined in the S-127 MTM data model, using the Ship Reporting Format set out in IMO Resolution A.851(20).</w:t>
      </w:r>
      <w:r>
        <w:rPr>
          <w:rFonts w:ascii="Calibri" w:hAnsi="Calibri"/>
          <w:lang w:eastAsia="ko-KR"/>
        </w:rPr>
        <w:t xml:space="preserve"> </w:t>
      </w:r>
      <w:r w:rsidRPr="00084258">
        <w:rPr>
          <w:rFonts w:ascii="Calibri" w:hAnsi="Calibri"/>
          <w:lang w:eastAsia="ko-KR"/>
        </w:rPr>
        <w:t>For each detailed report, the conditions were specified as follows:</w:t>
      </w:r>
    </w:p>
    <w:p w14:paraId="5A85D299" w14:textId="77777777" w:rsidR="00084258" w:rsidRPr="00084258" w:rsidRDefault="00084258" w:rsidP="00093C53">
      <w:pPr>
        <w:pStyle w:val="BodyText"/>
        <w:ind w:leftChars="200" w:left="440"/>
        <w:rPr>
          <w:rFonts w:ascii="Calibri" w:hAnsi="Calibri"/>
          <w:lang w:eastAsia="ko-KR"/>
        </w:rPr>
      </w:pPr>
      <w:r w:rsidRPr="00084258">
        <w:rPr>
          <w:rFonts w:ascii="Calibri" w:hAnsi="Calibri"/>
          <w:lang w:eastAsia="ko-KR"/>
        </w:rPr>
        <w:t>(1) upon arrival in the VTS area;</w:t>
      </w:r>
    </w:p>
    <w:p w14:paraId="5AED2128" w14:textId="77777777" w:rsidR="00084258" w:rsidRPr="00084258" w:rsidRDefault="00084258" w:rsidP="00093C53">
      <w:pPr>
        <w:pStyle w:val="BodyText"/>
        <w:ind w:leftChars="200" w:left="440"/>
        <w:rPr>
          <w:rFonts w:ascii="Calibri" w:hAnsi="Calibri"/>
          <w:lang w:eastAsia="ko-KR"/>
        </w:rPr>
      </w:pPr>
      <w:r w:rsidRPr="00084258">
        <w:rPr>
          <w:rFonts w:ascii="Calibri" w:hAnsi="Calibri"/>
          <w:lang w:eastAsia="ko-KR"/>
        </w:rPr>
        <w:t>(2) 10 minutes prior to departure or movement;</w:t>
      </w:r>
    </w:p>
    <w:p w14:paraId="561DD2BF" w14:textId="77777777" w:rsidR="00084258" w:rsidRPr="00084258" w:rsidRDefault="00084258" w:rsidP="00093C53">
      <w:pPr>
        <w:pStyle w:val="BodyText"/>
        <w:ind w:leftChars="200" w:left="440"/>
        <w:rPr>
          <w:rFonts w:ascii="Calibri" w:hAnsi="Calibri"/>
          <w:lang w:eastAsia="ko-KR"/>
        </w:rPr>
      </w:pPr>
      <w:r w:rsidRPr="00084258">
        <w:rPr>
          <w:rFonts w:ascii="Calibri" w:hAnsi="Calibri"/>
          <w:lang w:eastAsia="ko-KR"/>
        </w:rPr>
        <w:t>(3) at the time of departure or movement; and</w:t>
      </w:r>
    </w:p>
    <w:p w14:paraId="512AD3B6" w14:textId="77777777" w:rsidR="00084258" w:rsidRPr="00084258" w:rsidRDefault="00084258" w:rsidP="00093C53">
      <w:pPr>
        <w:pStyle w:val="BodyText"/>
        <w:ind w:leftChars="200" w:left="440"/>
        <w:rPr>
          <w:rFonts w:ascii="Calibri" w:hAnsi="Calibri"/>
          <w:lang w:eastAsia="ko-KR"/>
        </w:rPr>
      </w:pPr>
      <w:r w:rsidRPr="00084258">
        <w:rPr>
          <w:rFonts w:ascii="Calibri" w:hAnsi="Calibri"/>
          <w:lang w:eastAsia="ko-KR"/>
        </w:rPr>
        <w:t>(4) when anchoring or berthing.</w:t>
      </w:r>
    </w:p>
    <w:p w14:paraId="705DFCAD" w14:textId="3127877A" w:rsidR="00BA2A0D" w:rsidRDefault="00084258" w:rsidP="00084258">
      <w:pPr>
        <w:pStyle w:val="BodyText"/>
        <w:rPr>
          <w:rFonts w:ascii="Calibri" w:hAnsi="Calibri"/>
          <w:lang w:eastAsia="ko-KR"/>
        </w:rPr>
      </w:pPr>
      <w:r w:rsidRPr="00084258">
        <w:rPr>
          <w:rFonts w:ascii="Calibri" w:hAnsi="Calibri"/>
          <w:lang w:eastAsia="ko-KR"/>
        </w:rPr>
        <w:t>To indicate these conditions, the composite attribute Notice Time of the Ship Report information type was used, including Notice Time Hours, Notice Time Text, and Operation.</w:t>
      </w:r>
      <w:r w:rsidR="00093C53">
        <w:rPr>
          <w:rFonts w:ascii="Calibri" w:hAnsi="Calibri"/>
          <w:lang w:eastAsia="ko-KR"/>
        </w:rPr>
        <w:t xml:space="preserve"> </w:t>
      </w:r>
      <w:r w:rsidRPr="00084258">
        <w:rPr>
          <w:rFonts w:ascii="Calibri" w:hAnsi="Calibri"/>
          <w:lang w:eastAsia="ko-KR"/>
        </w:rPr>
        <w:t>However, since reporting conditions may differ among IALA Member States, the method of entering Ship Report data may vary accordingly. Therefore, it is considered necessary to share case examples of S-127 MTM data production among IALA Member States.</w:t>
      </w:r>
      <w:r w:rsidR="00AD16E9">
        <w:rPr>
          <w:rFonts w:ascii="Calibri" w:hAnsi="Calibri"/>
          <w:lang w:eastAsia="ko-KR"/>
        </w:rPr>
        <w:t xml:space="preserve"> </w:t>
      </w:r>
    </w:p>
    <w:p w14:paraId="6EE596E3" w14:textId="023B7FA6" w:rsidR="00BA2A0D" w:rsidRDefault="00BA2A0D" w:rsidP="00F0161C">
      <w:pPr>
        <w:pStyle w:val="BodyText"/>
        <w:rPr>
          <w:rFonts w:ascii="Calibri" w:hAnsi="Calibri"/>
          <w:lang w:eastAsia="ko-KR"/>
        </w:rPr>
      </w:pPr>
    </w:p>
    <w:tbl>
      <w:tblPr>
        <w:tblStyle w:val="TableGrid"/>
        <w:tblW w:w="0" w:type="auto"/>
        <w:tblLook w:val="04A0" w:firstRow="1" w:lastRow="0" w:firstColumn="1" w:lastColumn="0" w:noHBand="0" w:noVBand="1"/>
      </w:tblPr>
      <w:tblGrid>
        <w:gridCol w:w="4680"/>
        <w:gridCol w:w="4948"/>
      </w:tblGrid>
      <w:tr w:rsidR="00AD16E9" w14:paraId="56668260" w14:textId="77777777" w:rsidTr="00AD16E9">
        <w:trPr>
          <w:trHeight w:val="1154"/>
        </w:trPr>
        <w:tc>
          <w:tcPr>
            <w:tcW w:w="4814" w:type="dxa"/>
            <w:vMerge w:val="restart"/>
          </w:tcPr>
          <w:p w14:paraId="3DC03D1A" w14:textId="0F77E9AC" w:rsidR="00AD16E9" w:rsidRDefault="00AD16E9" w:rsidP="00F0161C">
            <w:pPr>
              <w:pStyle w:val="BodyText"/>
              <w:rPr>
                <w:rFonts w:ascii="Calibri" w:hAnsi="Calibri"/>
                <w:lang w:eastAsia="ko-KR"/>
              </w:rPr>
            </w:pPr>
            <w:r w:rsidRPr="00AD16E9">
              <w:rPr>
                <w:rFonts w:ascii="Calibri" w:hAnsi="Calibri"/>
                <w:noProof/>
                <w:lang w:eastAsia="ko-KR"/>
              </w:rPr>
              <w:drawing>
                <wp:inline distT="0" distB="0" distL="0" distR="0" wp14:anchorId="064C2C4B" wp14:editId="58CEAB96">
                  <wp:extent cx="2872581" cy="3449782"/>
                  <wp:effectExtent l="0" t="0" r="4445" b="0"/>
                  <wp:docPr id="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936840" cy="3526952"/>
                          </a:xfrm>
                          <a:prstGeom prst="rect">
                            <a:avLst/>
                          </a:prstGeom>
                        </pic:spPr>
                      </pic:pic>
                    </a:graphicData>
                  </a:graphic>
                </wp:inline>
              </w:drawing>
            </w:r>
          </w:p>
        </w:tc>
        <w:tc>
          <w:tcPr>
            <w:tcW w:w="4814" w:type="dxa"/>
          </w:tcPr>
          <w:p w14:paraId="12F4DA47" w14:textId="1064FD9C" w:rsidR="00AD16E9" w:rsidRDefault="00AD16E9" w:rsidP="00F0161C">
            <w:pPr>
              <w:pStyle w:val="BodyText"/>
              <w:rPr>
                <w:rFonts w:ascii="Calibri" w:hAnsi="Calibri"/>
                <w:lang w:eastAsia="ko-KR"/>
              </w:rPr>
            </w:pPr>
            <w:r w:rsidRPr="00AD16E9">
              <w:rPr>
                <w:rFonts w:ascii="Calibri" w:hAnsi="Calibri"/>
                <w:noProof/>
                <w:lang w:eastAsia="ko-KR"/>
              </w:rPr>
              <w:drawing>
                <wp:inline distT="0" distB="0" distL="0" distR="0" wp14:anchorId="0D61FC40" wp14:editId="246B8DF9">
                  <wp:extent cx="3050359" cy="1223562"/>
                  <wp:effectExtent l="0" t="0" r="0" b="0"/>
                  <wp:docPr id="10"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090512" cy="1239668"/>
                          </a:xfrm>
                          <a:prstGeom prst="rect">
                            <a:avLst/>
                          </a:prstGeom>
                        </pic:spPr>
                      </pic:pic>
                    </a:graphicData>
                  </a:graphic>
                </wp:inline>
              </w:drawing>
            </w:r>
          </w:p>
        </w:tc>
      </w:tr>
      <w:tr w:rsidR="00AD16E9" w14:paraId="3636CBC9" w14:textId="77777777" w:rsidTr="00AD16E9">
        <w:trPr>
          <w:trHeight w:val="1153"/>
        </w:trPr>
        <w:tc>
          <w:tcPr>
            <w:tcW w:w="4814" w:type="dxa"/>
            <w:vMerge/>
          </w:tcPr>
          <w:p w14:paraId="48C2C9DD" w14:textId="77777777" w:rsidR="00AD16E9" w:rsidRPr="00AD16E9" w:rsidRDefault="00AD16E9" w:rsidP="00F0161C">
            <w:pPr>
              <w:pStyle w:val="BodyText"/>
              <w:rPr>
                <w:rFonts w:ascii="Calibri" w:hAnsi="Calibri"/>
                <w:lang w:eastAsia="ko-KR"/>
              </w:rPr>
            </w:pPr>
          </w:p>
        </w:tc>
        <w:tc>
          <w:tcPr>
            <w:tcW w:w="4814" w:type="dxa"/>
          </w:tcPr>
          <w:p w14:paraId="73C70C7B" w14:textId="223A7D25" w:rsidR="00AD16E9" w:rsidRDefault="00AD16E9" w:rsidP="00F0161C">
            <w:pPr>
              <w:pStyle w:val="BodyText"/>
              <w:rPr>
                <w:rFonts w:ascii="Calibri" w:hAnsi="Calibri"/>
                <w:lang w:eastAsia="ko-KR"/>
              </w:rPr>
            </w:pPr>
            <w:r w:rsidRPr="00AD16E9">
              <w:rPr>
                <w:rFonts w:ascii="Calibri" w:hAnsi="Calibri"/>
                <w:noProof/>
                <w:lang w:eastAsia="ko-KR"/>
              </w:rPr>
              <w:drawing>
                <wp:inline distT="0" distB="0" distL="0" distR="0" wp14:anchorId="38DFBA6D" wp14:editId="6403BBD0">
                  <wp:extent cx="3032546" cy="1179288"/>
                  <wp:effectExtent l="0" t="0" r="0" b="1905"/>
                  <wp:docPr id="11"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085850" cy="1200017"/>
                          </a:xfrm>
                          <a:prstGeom prst="rect">
                            <a:avLst/>
                          </a:prstGeom>
                        </pic:spPr>
                      </pic:pic>
                    </a:graphicData>
                  </a:graphic>
                </wp:inline>
              </w:drawing>
            </w:r>
          </w:p>
        </w:tc>
      </w:tr>
      <w:tr w:rsidR="00AD16E9" w14:paraId="26B3B682" w14:textId="77777777" w:rsidTr="00AD16E9">
        <w:trPr>
          <w:trHeight w:val="1153"/>
        </w:trPr>
        <w:tc>
          <w:tcPr>
            <w:tcW w:w="4814" w:type="dxa"/>
            <w:vMerge/>
          </w:tcPr>
          <w:p w14:paraId="6F34B6A8" w14:textId="77777777" w:rsidR="00AD16E9" w:rsidRPr="00AD16E9" w:rsidRDefault="00AD16E9" w:rsidP="00F0161C">
            <w:pPr>
              <w:pStyle w:val="BodyText"/>
              <w:rPr>
                <w:rFonts w:ascii="Calibri" w:hAnsi="Calibri"/>
                <w:lang w:eastAsia="ko-KR"/>
              </w:rPr>
            </w:pPr>
          </w:p>
        </w:tc>
        <w:tc>
          <w:tcPr>
            <w:tcW w:w="4814" w:type="dxa"/>
          </w:tcPr>
          <w:p w14:paraId="545046A9" w14:textId="09CDD2DD" w:rsidR="00AD16E9" w:rsidRDefault="00AD16E9" w:rsidP="00F0161C">
            <w:pPr>
              <w:pStyle w:val="BodyText"/>
              <w:rPr>
                <w:rFonts w:ascii="Calibri" w:hAnsi="Calibri"/>
                <w:lang w:eastAsia="ko-KR"/>
              </w:rPr>
            </w:pPr>
            <w:r w:rsidRPr="00AD16E9">
              <w:rPr>
                <w:rFonts w:ascii="Calibri" w:hAnsi="Calibri"/>
                <w:noProof/>
                <w:lang w:eastAsia="ko-KR"/>
              </w:rPr>
              <w:drawing>
                <wp:inline distT="0" distB="0" distL="0" distR="0" wp14:anchorId="381F12EC" wp14:editId="3A063DD1">
                  <wp:extent cx="3020670" cy="1026113"/>
                  <wp:effectExtent l="0" t="0" r="0" b="3175"/>
                  <wp:docPr id="12"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064519" cy="1041009"/>
                          </a:xfrm>
                          <a:prstGeom prst="rect">
                            <a:avLst/>
                          </a:prstGeom>
                        </pic:spPr>
                      </pic:pic>
                    </a:graphicData>
                  </a:graphic>
                </wp:inline>
              </w:drawing>
            </w:r>
          </w:p>
        </w:tc>
      </w:tr>
    </w:tbl>
    <w:p w14:paraId="3F9CBCB3" w14:textId="25708024" w:rsidR="00AD16E9" w:rsidRDefault="00AD16E9" w:rsidP="00AD16E9">
      <w:pPr>
        <w:pStyle w:val="BodyText"/>
        <w:jc w:val="center"/>
        <w:rPr>
          <w:rFonts w:ascii="Calibri" w:hAnsi="Calibri"/>
          <w:lang w:eastAsia="ko-KR"/>
        </w:rPr>
      </w:pPr>
      <w:r>
        <w:rPr>
          <w:rFonts w:ascii="Calibri" w:hAnsi="Calibri" w:hint="eastAsia"/>
          <w:lang w:eastAsia="ko-KR"/>
        </w:rPr>
        <w:t>F</w:t>
      </w:r>
      <w:r>
        <w:rPr>
          <w:rFonts w:ascii="Calibri" w:hAnsi="Calibri"/>
          <w:lang w:eastAsia="ko-KR"/>
        </w:rPr>
        <w:t>ig. 4</w:t>
      </w:r>
      <w:r w:rsidR="00093C53">
        <w:rPr>
          <w:rFonts w:ascii="Calibri" w:hAnsi="Calibri"/>
          <w:lang w:eastAsia="ko-KR"/>
        </w:rPr>
        <w:t xml:space="preserve"> </w:t>
      </w:r>
      <w:r w:rsidR="00093C53" w:rsidRPr="00093C53">
        <w:rPr>
          <w:rFonts w:ascii="Calibri" w:hAnsi="Calibri"/>
          <w:lang w:eastAsia="ko-KR"/>
        </w:rPr>
        <w:t>Korean VTS Reporting Requirement Case and the IMO Ship Reporting Format Code under IMO Resolution A.851(20)</w:t>
      </w:r>
    </w:p>
    <w:p w14:paraId="261822FD" w14:textId="77777777" w:rsidR="00283D33" w:rsidRDefault="00283D33" w:rsidP="00F0161C">
      <w:pPr>
        <w:pStyle w:val="BodyText"/>
        <w:rPr>
          <w:rFonts w:ascii="Calibri" w:hAnsi="Calibri"/>
          <w:lang w:eastAsia="ko-KR"/>
        </w:rPr>
      </w:pPr>
    </w:p>
    <w:p w14:paraId="268D42FB" w14:textId="0AF0AAD3" w:rsidR="007D6264" w:rsidRPr="007A395D" w:rsidRDefault="00093C53" w:rsidP="007D6264">
      <w:pPr>
        <w:pStyle w:val="Heading2"/>
        <w:rPr>
          <w:lang w:eastAsia="ko-KR"/>
        </w:rPr>
      </w:pPr>
      <w:r w:rsidRPr="00093C53">
        <w:rPr>
          <w:lang w:eastAsia="ko-KR"/>
        </w:rPr>
        <w:t>Proposed Addition of a VTS Reporting Message to S-212 for the VTS Reporting Service</w:t>
      </w:r>
    </w:p>
    <w:p w14:paraId="3CC634D8" w14:textId="77777777" w:rsidR="00093C53" w:rsidRPr="00093C53" w:rsidRDefault="00093C53" w:rsidP="00093C53">
      <w:pPr>
        <w:pStyle w:val="BodyText"/>
        <w:rPr>
          <w:rFonts w:ascii="Calibri" w:hAnsi="Calibri"/>
          <w:lang w:eastAsia="ko-KR"/>
        </w:rPr>
      </w:pPr>
      <w:r w:rsidRPr="00093C53">
        <w:rPr>
          <w:rFonts w:ascii="Calibri" w:hAnsi="Calibri"/>
          <w:lang w:eastAsia="ko-KR"/>
        </w:rPr>
        <w:t>In accordance with the procedures defined in the VTS Digital Communication Use Case document, VTS provides reporting requirements to the vessel, and the vessel subsequently submits a VTS Report to VTS in compliance with those reporting requirements.</w:t>
      </w:r>
    </w:p>
    <w:p w14:paraId="144F5082" w14:textId="5BFE099E" w:rsidR="007D6264" w:rsidRDefault="00093C53" w:rsidP="00093C53">
      <w:pPr>
        <w:pStyle w:val="BodyText"/>
        <w:rPr>
          <w:rFonts w:ascii="Calibri" w:hAnsi="Calibri"/>
          <w:lang w:eastAsia="ko-KR"/>
        </w:rPr>
      </w:pPr>
      <w:r w:rsidRPr="00093C53">
        <w:rPr>
          <w:rFonts w:ascii="Calibri" w:hAnsi="Calibri"/>
          <w:lang w:eastAsia="ko-KR"/>
        </w:rPr>
        <w:t>For the reporting requirements provided by VTS to the vessel, the S-127 MTM data model may be applied. The VTS Report submitted by the vessel to VTS may be based on the S-212 data model. In this regard, the addition of a VTS Reporting Message to the S-212 data model is required.</w:t>
      </w:r>
      <w:r w:rsidR="00B00F53">
        <w:rPr>
          <w:rFonts w:ascii="Calibri" w:hAnsi="Calibri"/>
          <w:lang w:eastAsia="ko-KR"/>
        </w:rPr>
        <w:t xml:space="preserve"> </w:t>
      </w:r>
    </w:p>
    <w:p w14:paraId="59B26321" w14:textId="2B91C8F9" w:rsidR="00B00F53" w:rsidRDefault="00B00F53" w:rsidP="007D6264">
      <w:pPr>
        <w:pStyle w:val="BodyText"/>
        <w:rPr>
          <w:rFonts w:ascii="Calibri" w:hAnsi="Calibri"/>
          <w:lang w:eastAsia="ko-KR"/>
        </w:rPr>
      </w:pPr>
    </w:p>
    <w:p w14:paraId="12D7C616" w14:textId="4D58E1D1" w:rsidR="00B00F53" w:rsidRDefault="00D64553" w:rsidP="00D64553">
      <w:pPr>
        <w:pStyle w:val="BodyText"/>
        <w:jc w:val="center"/>
        <w:rPr>
          <w:rFonts w:ascii="Calibri" w:hAnsi="Calibri"/>
          <w:lang w:eastAsia="ko-KR"/>
        </w:rPr>
      </w:pPr>
      <w:r>
        <w:rPr>
          <w:rFonts w:ascii="Calibri" w:hAnsi="Calibri"/>
          <w:noProof/>
          <w:lang w:eastAsia="ko-KR"/>
        </w:rPr>
        <w:lastRenderedPageBreak/>
        <w:drawing>
          <wp:inline distT="0" distB="0" distL="0" distR="0" wp14:anchorId="3F485AFD" wp14:editId="20157873">
            <wp:extent cx="3952921" cy="1555668"/>
            <wp:effectExtent l="0" t="0" r="0" b="0"/>
            <wp:docPr id="13"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027868" cy="1585163"/>
                    </a:xfrm>
                    <a:prstGeom prst="rect">
                      <a:avLst/>
                    </a:prstGeom>
                    <a:noFill/>
                  </pic:spPr>
                </pic:pic>
              </a:graphicData>
            </a:graphic>
          </wp:inline>
        </w:drawing>
      </w:r>
    </w:p>
    <w:p w14:paraId="4D0DD410" w14:textId="5F84A229" w:rsidR="007D6264" w:rsidRDefault="00D64553" w:rsidP="00D64553">
      <w:pPr>
        <w:pStyle w:val="BodyText"/>
        <w:jc w:val="center"/>
        <w:rPr>
          <w:rFonts w:ascii="Calibri" w:hAnsi="Calibri"/>
          <w:lang w:eastAsia="ko-KR"/>
        </w:rPr>
      </w:pPr>
      <w:r>
        <w:rPr>
          <w:rFonts w:ascii="Calibri" w:hAnsi="Calibri" w:hint="eastAsia"/>
          <w:lang w:eastAsia="ko-KR"/>
        </w:rPr>
        <w:t>F</w:t>
      </w:r>
      <w:r>
        <w:rPr>
          <w:rFonts w:ascii="Calibri" w:hAnsi="Calibri"/>
          <w:lang w:eastAsia="ko-KR"/>
        </w:rPr>
        <w:t xml:space="preserve">ig. 5 </w:t>
      </w:r>
      <w:r w:rsidR="00093C53" w:rsidRPr="00093C53">
        <w:rPr>
          <w:rFonts w:ascii="Calibri" w:hAnsi="Calibri"/>
          <w:lang w:eastAsia="ko-KR"/>
        </w:rPr>
        <w:t>Data Model for the VTS Reporting Service</w:t>
      </w:r>
      <w:r w:rsidR="00093C53" w:rsidRPr="00093C53">
        <w:rPr>
          <w:rFonts w:ascii="Calibri" w:hAnsi="Calibri" w:hint="eastAsia"/>
          <w:lang w:eastAsia="ko-KR"/>
        </w:rPr>
        <w:t xml:space="preserve"> </w:t>
      </w:r>
      <w:r>
        <w:rPr>
          <w:rFonts w:ascii="Calibri" w:hAnsi="Calibri"/>
          <w:lang w:eastAsia="ko-KR"/>
        </w:rPr>
        <w:t>(S-212 / S-127)</w:t>
      </w:r>
    </w:p>
    <w:p w14:paraId="4A36F6D3" w14:textId="0C552C67" w:rsidR="007D6264" w:rsidRDefault="007D6264" w:rsidP="00F0161C">
      <w:pPr>
        <w:pStyle w:val="BodyText"/>
        <w:rPr>
          <w:rFonts w:ascii="Calibri" w:hAnsi="Calibri"/>
          <w:lang w:eastAsia="ko-KR"/>
        </w:rPr>
      </w:pPr>
    </w:p>
    <w:p w14:paraId="589E2355" w14:textId="5118E62A" w:rsidR="006F64A3" w:rsidRDefault="00093C53" w:rsidP="00093C53">
      <w:pPr>
        <w:pStyle w:val="BodyText"/>
        <w:rPr>
          <w:rFonts w:ascii="Calibri" w:hAnsi="Calibri"/>
          <w:lang w:eastAsia="ko-KR"/>
        </w:rPr>
      </w:pPr>
      <w:r w:rsidRPr="00093C53">
        <w:rPr>
          <w:rFonts w:ascii="Calibri" w:hAnsi="Calibri"/>
          <w:lang w:eastAsia="ko-KR"/>
        </w:rPr>
        <w:t>In relation to the agreement reached at the intersessional meeting held in Ostend, Belgium, in January 2026, to proceed with the development direction of the S-212 data model by extending detailed feature types under the VTS Digital Information Message, the figure below illustrates the addition of a VTS Reporting Message feature type to the existing S-212 data model.</w:t>
      </w:r>
      <w:r>
        <w:rPr>
          <w:rFonts w:ascii="Calibri" w:hAnsi="Calibri"/>
          <w:lang w:eastAsia="ko-KR"/>
        </w:rPr>
        <w:t xml:space="preserve"> </w:t>
      </w:r>
      <w:r w:rsidRPr="00093C53">
        <w:rPr>
          <w:rFonts w:ascii="Calibri" w:hAnsi="Calibri"/>
          <w:lang w:eastAsia="ko-KR"/>
        </w:rPr>
        <w:t>he detailed attributes included are as follows:</w:t>
      </w:r>
      <w:r w:rsidR="006F64A3">
        <w:rPr>
          <w:rFonts w:ascii="Calibri" w:hAnsi="Calibri"/>
          <w:lang w:eastAsia="ko-KR"/>
        </w:rPr>
        <w:t xml:space="preserve"> </w:t>
      </w:r>
    </w:p>
    <w:p w14:paraId="76199177" w14:textId="76125031" w:rsidR="00093C53" w:rsidRPr="00093C53" w:rsidRDefault="00093C53" w:rsidP="00093C53">
      <w:pPr>
        <w:pStyle w:val="BodyText"/>
        <w:numPr>
          <w:ilvl w:val="0"/>
          <w:numId w:val="19"/>
        </w:numPr>
        <w:rPr>
          <w:rFonts w:ascii="Calibri" w:hAnsi="Calibri"/>
          <w:lang w:eastAsia="ko-KR"/>
        </w:rPr>
      </w:pPr>
      <w:r w:rsidRPr="00093C53">
        <w:rPr>
          <w:rFonts w:ascii="Calibri" w:hAnsi="Calibri"/>
          <w:lang w:eastAsia="ko-KR"/>
        </w:rPr>
        <w:t>Category of Ship Report: Type of ship report</w:t>
      </w:r>
    </w:p>
    <w:p w14:paraId="50AD1DE7" w14:textId="33D4B3DE" w:rsidR="00093C53" w:rsidRPr="00093C53" w:rsidRDefault="00093C53" w:rsidP="00093C53">
      <w:pPr>
        <w:pStyle w:val="BodyText"/>
        <w:numPr>
          <w:ilvl w:val="0"/>
          <w:numId w:val="19"/>
        </w:numPr>
        <w:rPr>
          <w:rFonts w:ascii="Calibri" w:hAnsi="Calibri"/>
          <w:lang w:eastAsia="ko-KR"/>
        </w:rPr>
      </w:pPr>
      <w:r w:rsidRPr="00093C53">
        <w:rPr>
          <w:rFonts w:ascii="Calibri" w:hAnsi="Calibri"/>
          <w:lang w:eastAsia="ko-KR"/>
        </w:rPr>
        <w:t>SRS Format Code: Format type in accordance with the IMO Ship Reporting Format Code under IMO Resolution A.851(20)</w:t>
      </w:r>
    </w:p>
    <w:p w14:paraId="563EED2F" w14:textId="1C61087A" w:rsidR="00A153F0" w:rsidRDefault="00093C53" w:rsidP="00093C53">
      <w:pPr>
        <w:pStyle w:val="BodyText"/>
        <w:numPr>
          <w:ilvl w:val="0"/>
          <w:numId w:val="19"/>
        </w:numPr>
        <w:rPr>
          <w:rFonts w:ascii="Calibri" w:hAnsi="Calibri"/>
          <w:lang w:eastAsia="ko-KR"/>
        </w:rPr>
      </w:pPr>
      <w:r w:rsidRPr="00093C53">
        <w:rPr>
          <w:rFonts w:ascii="Calibri" w:hAnsi="Calibri"/>
          <w:lang w:eastAsia="ko-KR"/>
        </w:rPr>
        <w:t>SRS Format Content: Report content in accordance with the IMO Ship Reporting Format Code</w:t>
      </w:r>
      <w:r w:rsidR="00A153F0">
        <w:rPr>
          <w:rFonts w:ascii="Calibri" w:hAnsi="Calibri" w:hint="eastAsia"/>
          <w:lang w:eastAsia="ko-KR"/>
        </w:rPr>
        <w:t xml:space="preserve"> </w:t>
      </w:r>
    </w:p>
    <w:p w14:paraId="41133444" w14:textId="7B9560C8" w:rsidR="00A153F0" w:rsidRDefault="00093C53" w:rsidP="00093C53">
      <w:pPr>
        <w:pStyle w:val="BodyText"/>
        <w:rPr>
          <w:rFonts w:ascii="Calibri" w:hAnsi="Calibri"/>
          <w:lang w:eastAsia="ko-KR"/>
        </w:rPr>
      </w:pPr>
      <w:r w:rsidRPr="00093C53">
        <w:rPr>
          <w:rFonts w:ascii="Calibri" w:hAnsi="Calibri"/>
          <w:lang w:eastAsia="ko-KR"/>
        </w:rPr>
        <w:t>Since reporting requirements vary by VTS area, multiple reporting formats and corresponding contents may be required depending on the specific reporting requirements.</w:t>
      </w:r>
      <w:r>
        <w:rPr>
          <w:rFonts w:ascii="Calibri" w:hAnsi="Calibri"/>
          <w:lang w:eastAsia="ko-KR"/>
        </w:rPr>
        <w:t xml:space="preserve"> Acc</w:t>
      </w:r>
      <w:r w:rsidRPr="00093C53">
        <w:rPr>
          <w:rFonts w:ascii="Calibri" w:hAnsi="Calibri"/>
          <w:lang w:eastAsia="ko-KR"/>
        </w:rPr>
        <w:t>ordingly, the SRS Format Code and SRS Format Content attributes were designed to allow multiple entries. These entries are to be provided in sequence to ensure that each SRS Format Code correctly corresponds to its matching SRS Format Content.</w:t>
      </w:r>
      <w:r w:rsidR="00A153F0">
        <w:rPr>
          <w:rFonts w:ascii="Calibri" w:hAnsi="Calibri"/>
          <w:lang w:eastAsia="ko-KR"/>
        </w:rPr>
        <w:t xml:space="preserve"> </w:t>
      </w:r>
    </w:p>
    <w:p w14:paraId="01B2C4DA" w14:textId="77777777" w:rsidR="00A153F0" w:rsidRDefault="00A153F0" w:rsidP="00F0161C">
      <w:pPr>
        <w:pStyle w:val="BodyText"/>
        <w:rPr>
          <w:rFonts w:ascii="Calibri" w:hAnsi="Calibri"/>
          <w:lang w:eastAsia="ko-KR"/>
        </w:rPr>
      </w:pPr>
    </w:p>
    <w:p w14:paraId="67EACE36" w14:textId="48D98C41" w:rsidR="00D64553" w:rsidRDefault="006F64A3" w:rsidP="00F0161C">
      <w:pPr>
        <w:pStyle w:val="BodyText"/>
        <w:rPr>
          <w:rFonts w:ascii="Calibri" w:hAnsi="Calibri"/>
          <w:lang w:eastAsia="ko-KR"/>
        </w:rPr>
      </w:pPr>
      <w:r>
        <w:rPr>
          <w:noProof/>
        </w:rPr>
        <w:drawing>
          <wp:inline distT="0" distB="0" distL="0" distR="0" wp14:anchorId="5CE673AD" wp14:editId="4D4EC282">
            <wp:extent cx="6120130" cy="4070350"/>
            <wp:effectExtent l="0" t="0" r="0" b="635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120130" cy="4070350"/>
                    </a:xfrm>
                    <a:prstGeom prst="rect">
                      <a:avLst/>
                    </a:prstGeom>
                  </pic:spPr>
                </pic:pic>
              </a:graphicData>
            </a:graphic>
          </wp:inline>
        </w:drawing>
      </w:r>
    </w:p>
    <w:p w14:paraId="1F5024FB" w14:textId="3BA69DB4" w:rsidR="007D6264" w:rsidRDefault="002D1C0D" w:rsidP="00C60F14">
      <w:pPr>
        <w:pStyle w:val="BodyText"/>
        <w:jc w:val="center"/>
        <w:rPr>
          <w:rFonts w:ascii="Calibri" w:hAnsi="Calibri"/>
          <w:lang w:eastAsia="ko-KR"/>
        </w:rPr>
      </w:pPr>
      <w:r>
        <w:rPr>
          <w:rFonts w:ascii="Calibri" w:hAnsi="Calibri" w:hint="eastAsia"/>
          <w:lang w:eastAsia="ko-KR"/>
        </w:rPr>
        <w:t>F</w:t>
      </w:r>
      <w:r>
        <w:rPr>
          <w:rFonts w:ascii="Calibri" w:hAnsi="Calibri"/>
          <w:lang w:eastAsia="ko-KR"/>
        </w:rPr>
        <w:t xml:space="preserve">ig. 6 </w:t>
      </w:r>
      <w:r w:rsidR="00C60F14" w:rsidRPr="00C60F14">
        <w:rPr>
          <w:rFonts w:ascii="Calibri" w:hAnsi="Calibri"/>
          <w:lang w:eastAsia="ko-KR"/>
        </w:rPr>
        <w:t>Approach to Add a VTS Reporting Message to the S-212 Data Model</w:t>
      </w:r>
    </w:p>
    <w:p w14:paraId="1109D65B" w14:textId="77777777" w:rsidR="007D6264" w:rsidRPr="007A395D" w:rsidRDefault="007D6264" w:rsidP="00F0161C">
      <w:pPr>
        <w:pStyle w:val="BodyText"/>
        <w:rPr>
          <w:rFonts w:ascii="Calibri" w:hAnsi="Calibri"/>
          <w:lang w:eastAsia="ko-KR"/>
        </w:rPr>
      </w:pPr>
    </w:p>
    <w:p w14:paraId="7A8D2F27" w14:textId="77777777" w:rsidR="00A446C9" w:rsidRPr="007A395D" w:rsidRDefault="00A446C9" w:rsidP="00605E43">
      <w:pPr>
        <w:pStyle w:val="Heading1"/>
      </w:pPr>
      <w:r w:rsidRPr="007A395D">
        <w:t>Action requested of the Committee</w:t>
      </w:r>
    </w:p>
    <w:p w14:paraId="1556E528" w14:textId="0E011156" w:rsidR="00F25BF4" w:rsidRPr="007A395D" w:rsidRDefault="00F25BF4" w:rsidP="00A446C9">
      <w:pPr>
        <w:pStyle w:val="BodyText"/>
        <w:rPr>
          <w:rFonts w:ascii="Calibri" w:hAnsi="Calibri"/>
        </w:rPr>
      </w:pPr>
      <w:r w:rsidRPr="007A395D">
        <w:rPr>
          <w:rFonts w:ascii="Calibri" w:hAnsi="Calibri"/>
        </w:rPr>
        <w:t xml:space="preserve">The Committee is requested to: </w:t>
      </w:r>
    </w:p>
    <w:p w14:paraId="46DBF12B" w14:textId="64996403" w:rsidR="009504EA" w:rsidRPr="009504EA" w:rsidRDefault="009504EA" w:rsidP="009504EA">
      <w:pPr>
        <w:pStyle w:val="List1"/>
        <w:numPr>
          <w:ilvl w:val="0"/>
          <w:numId w:val="16"/>
        </w:numPr>
        <w:rPr>
          <w:rFonts w:ascii="Malgun Gothic" w:eastAsia="Malgun Gothic" w:hAnsi="Malgun Gothic"/>
          <w:lang w:eastAsia="ko-KR"/>
        </w:rPr>
      </w:pPr>
      <w:r w:rsidRPr="009504EA">
        <w:rPr>
          <w:rFonts w:ascii="Malgun Gothic" w:eastAsia="Malgun Gothic" w:hAnsi="Malgun Gothic"/>
          <w:lang w:eastAsia="ko-KR"/>
        </w:rPr>
        <w:t>develop VTS reporting requirements of IALA Member States in S-127 format, share relevant case examples, and encourage IALA Member States to produce S-127 data related to VTS reporting requirements.</w:t>
      </w:r>
    </w:p>
    <w:p w14:paraId="2CC03F56" w14:textId="2D7148D7" w:rsidR="004D1D85" w:rsidRPr="00D02271" w:rsidRDefault="009504EA" w:rsidP="009504EA">
      <w:pPr>
        <w:pStyle w:val="List1"/>
        <w:numPr>
          <w:ilvl w:val="0"/>
          <w:numId w:val="16"/>
        </w:numPr>
        <w:rPr>
          <w:rFonts w:ascii="Calibri" w:hAnsi="Calibri"/>
        </w:rPr>
      </w:pPr>
      <w:r w:rsidRPr="009504EA">
        <w:rPr>
          <w:rFonts w:ascii="Malgun Gothic" w:eastAsia="Malgun Gothic" w:hAnsi="Malgun Gothic"/>
          <w:lang w:eastAsia="ko-KR"/>
        </w:rPr>
        <w:t>request a review of the proposed revised S-212 data model to enable the exchange of VTS reporting information using the S-212 data model.</w:t>
      </w:r>
      <w:r w:rsidR="00A153F0">
        <w:rPr>
          <w:rFonts w:ascii="Malgun Gothic" w:eastAsia="Malgun Gothic" w:hAnsi="Malgun Gothic" w:hint="eastAsia"/>
          <w:lang w:eastAsia="ko-KR"/>
        </w:rPr>
        <w:t xml:space="preserve"> </w:t>
      </w:r>
    </w:p>
    <w:sectPr w:rsidR="004D1D85" w:rsidRPr="00D02271" w:rsidSect="0082480E">
      <w:headerReference w:type="even" r:id="rId21"/>
      <w:headerReference w:type="default" r:id="rId22"/>
      <w:footerReference w:type="default" r:id="rId23"/>
      <w:headerReference w:type="first" r:id="rId24"/>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8BF8045" w14:textId="77777777" w:rsidR="00DF5D29" w:rsidRDefault="00DF5D29" w:rsidP="00362CD9">
      <w:r>
        <w:separator/>
      </w:r>
    </w:p>
  </w:endnote>
  <w:endnote w:type="continuationSeparator" w:id="0">
    <w:p w14:paraId="3FBD9250" w14:textId="77777777" w:rsidR="00DF5D29" w:rsidRDefault="00DF5D29" w:rsidP="00362CD9">
      <w:r>
        <w:continuationSeparator/>
      </w:r>
    </w:p>
  </w:endnote>
  <w:endnote w:type="continuationNotice" w:id="1">
    <w:p w14:paraId="10A67A96" w14:textId="77777777" w:rsidR="00DF5D29" w:rsidRDefault="00DF5D2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Bold">
    <w:altName w:val="Arial"/>
    <w:panose1 w:val="020B0704020202020204"/>
    <w:charset w:val="00"/>
    <w:family w:val="auto"/>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F0EF88" w14:textId="1CD8E0A4" w:rsidR="00283D33" w:rsidRPr="00036B9E" w:rsidRDefault="009504EA">
    <w:pPr>
      <w:pStyle w:val="Footer"/>
      <w:rPr>
        <w:rFonts w:ascii="Calibri" w:hAnsi="Calibri"/>
      </w:rPr>
    </w:pPr>
    <w:r w:rsidRPr="009504EA">
      <w:rPr>
        <w:rFonts w:ascii="Calibri" w:hAnsi="Calibri"/>
        <w:sz w:val="20"/>
        <w:szCs w:val="20"/>
      </w:rPr>
      <w:t>Data Model for the VTS Reporting Service</w:t>
    </w:r>
    <w:r w:rsidR="00283D33" w:rsidRPr="00036B9E">
      <w:rPr>
        <w:rFonts w:ascii="Calibri" w:hAnsi="Calibri"/>
      </w:rPr>
      <w:tab/>
    </w:r>
    <w:r w:rsidR="00283D33" w:rsidRPr="00036B9E">
      <w:rPr>
        <w:rFonts w:ascii="Calibri" w:hAnsi="Calibri"/>
      </w:rPr>
      <w:fldChar w:fldCharType="begin"/>
    </w:r>
    <w:r w:rsidR="00283D33" w:rsidRPr="00036B9E">
      <w:rPr>
        <w:rFonts w:ascii="Calibri" w:hAnsi="Calibri"/>
      </w:rPr>
      <w:instrText xml:space="preserve"> PAGE   \* MERGEFORMAT </w:instrText>
    </w:r>
    <w:r w:rsidR="00283D33" w:rsidRPr="00036B9E">
      <w:rPr>
        <w:rFonts w:ascii="Calibri" w:hAnsi="Calibri"/>
      </w:rPr>
      <w:fldChar w:fldCharType="separate"/>
    </w:r>
    <w:r w:rsidR="00283D33">
      <w:rPr>
        <w:rFonts w:ascii="Calibri" w:hAnsi="Calibri"/>
        <w:noProof/>
      </w:rPr>
      <w:t>5</w:t>
    </w:r>
    <w:r w:rsidR="00283D33" w:rsidRPr="00036B9E">
      <w:rPr>
        <w:rFonts w:ascii="Calibri" w:hAnsi="Calibri"/>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A2EC00" w14:textId="77777777" w:rsidR="00DF5D29" w:rsidRDefault="00DF5D29" w:rsidP="00362CD9">
      <w:r>
        <w:separator/>
      </w:r>
    </w:p>
  </w:footnote>
  <w:footnote w:type="continuationSeparator" w:id="0">
    <w:p w14:paraId="38AB8801" w14:textId="77777777" w:rsidR="00DF5D29" w:rsidRDefault="00DF5D29" w:rsidP="00362CD9">
      <w:r>
        <w:continuationSeparator/>
      </w:r>
    </w:p>
  </w:footnote>
  <w:footnote w:type="continuationNotice" w:id="1">
    <w:p w14:paraId="786A52F9" w14:textId="77777777" w:rsidR="00DF5D29" w:rsidRDefault="00DF5D29"/>
  </w:footnote>
  <w:footnote w:id="2">
    <w:p w14:paraId="741FE09C" w14:textId="56CC54BF" w:rsidR="00283D33" w:rsidRPr="00EA5A97" w:rsidRDefault="00283D33">
      <w:pPr>
        <w:pStyle w:val="FootnoteText"/>
        <w:rPr>
          <w:lang w:val="en-US"/>
        </w:rPr>
      </w:pPr>
      <w:r>
        <w:rPr>
          <w:rStyle w:val="FootnoteReference"/>
        </w:rPr>
        <w:footnoteRef/>
      </w:r>
      <w:r>
        <w:t xml:space="preserve"> </w:t>
      </w:r>
      <w:r w:rsidRPr="00420A38">
        <w:rPr>
          <w:sz w:val="16"/>
          <w:szCs w:val="16"/>
        </w:rPr>
        <w:t>Input document number, to be assigned by the Committee Secretary</w:t>
      </w:r>
    </w:p>
  </w:footnote>
  <w:footnote w:id="3">
    <w:p w14:paraId="13DFA22D" w14:textId="3BCF7A71" w:rsidR="00283D33" w:rsidRPr="00037DF4" w:rsidRDefault="00283D33">
      <w:pPr>
        <w:pStyle w:val="FootnoteText"/>
      </w:pPr>
      <w:r w:rsidRPr="00037DF4">
        <w:rPr>
          <w:rStyle w:val="FootnoteReference"/>
        </w:rPr>
        <w:footnoteRef/>
      </w:r>
      <w:r w:rsidRPr="00037DF4">
        <w:t xml:space="preserve"> </w:t>
      </w:r>
      <w:r w:rsidRPr="00037DF4">
        <w:rPr>
          <w:sz w:val="16"/>
          <w:szCs w:val="16"/>
        </w:rPr>
        <w:t>Leave open if uncertain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2A8989" w14:textId="42127646" w:rsidR="00283D33" w:rsidRDefault="00283D3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C8CA51" w14:textId="59504647" w:rsidR="00283D33" w:rsidRDefault="00283D33" w:rsidP="007A395D">
    <w:pPr>
      <w:pStyle w:val="Header"/>
      <w:jc w:val="right"/>
    </w:pPr>
    <w:r>
      <w:rPr>
        <w:noProof/>
      </w:rPr>
      <w:drawing>
        <wp:anchor distT="0" distB="0" distL="114300" distR="114300" simplePos="0" relativeHeight="251658244" behindDoc="0" locked="0" layoutInCell="1" allowOverlap="1" wp14:anchorId="1057C1DB" wp14:editId="6FB8B806">
          <wp:simplePos x="0" y="0"/>
          <wp:positionH relativeFrom="column">
            <wp:posOffset>5447030</wp:posOffset>
          </wp:positionH>
          <wp:positionV relativeFrom="paragraph">
            <wp:posOffset>-427990</wp:posOffset>
          </wp:positionV>
          <wp:extent cx="574675" cy="560070"/>
          <wp:effectExtent l="0" t="0" r="0" b="0"/>
          <wp:wrapSquare wrapText="bothSides"/>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ALA_LogoVerti_RGB-1.png"/>
                  <pic:cNvPicPr/>
                </pic:nvPicPr>
                <pic:blipFill>
                  <a:blip r:embed="rId1">
                    <a:extLst>
                      <a:ext uri="{28A0092B-C50C-407E-A947-70E740481C1C}">
                        <a14:useLocalDpi xmlns:a14="http://schemas.microsoft.com/office/drawing/2010/main" val="0"/>
                      </a:ext>
                    </a:extLst>
                  </a:blip>
                  <a:stretch>
                    <a:fillRect/>
                  </a:stretch>
                </pic:blipFill>
                <pic:spPr>
                  <a:xfrm>
                    <a:off x="0" y="0"/>
                    <a:ext cx="574675" cy="560070"/>
                  </a:xfrm>
                  <a:prstGeom prst="rect">
                    <a:avLst/>
                  </a:prstGeom>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786C0F" w14:textId="7F704D96" w:rsidR="00283D33" w:rsidRDefault="00283D33" w:rsidP="007A395D">
    <w:pPr>
      <w:pStyle w:val="Header"/>
      <w:jc w:val="center"/>
    </w:pPr>
    <w:r>
      <w:rPr>
        <w:noProof/>
      </w:rPr>
      <w:drawing>
        <wp:anchor distT="0" distB="0" distL="114300" distR="114300" simplePos="0" relativeHeight="251658240" behindDoc="0" locked="0" layoutInCell="1" allowOverlap="1" wp14:anchorId="45EB1AFA" wp14:editId="3AB507A9">
          <wp:simplePos x="0" y="0"/>
          <wp:positionH relativeFrom="column">
            <wp:posOffset>2523172</wp:posOffset>
          </wp:positionH>
          <wp:positionV relativeFrom="paragraph">
            <wp:posOffset>-405130</wp:posOffset>
          </wp:positionV>
          <wp:extent cx="852713" cy="831071"/>
          <wp:effectExtent l="0" t="0" r="0" b="0"/>
          <wp:wrapSquare wrapText="bothSides"/>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ALA_LogoVerti_RGB-1.png"/>
                  <pic:cNvPicPr/>
                </pic:nvPicPr>
                <pic:blipFill>
                  <a:blip r:embed="rId1">
                    <a:extLst>
                      <a:ext uri="{28A0092B-C50C-407E-A947-70E740481C1C}">
                        <a14:useLocalDpi xmlns:a14="http://schemas.microsoft.com/office/drawing/2010/main" val="0"/>
                      </a:ext>
                    </a:extLst>
                  </a:blip>
                  <a:stretch>
                    <a:fillRect/>
                  </a:stretch>
                </pic:blipFill>
                <pic:spPr>
                  <a:xfrm>
                    <a:off x="0" y="0"/>
                    <a:ext cx="852713" cy="831071"/>
                  </a:xfrm>
                  <a:prstGeom prst="rect">
                    <a:avLst/>
                  </a:prstGeom>
                </pic:spPr>
              </pic:pic>
            </a:graphicData>
          </a:graphic>
        </wp:anchor>
      </w:drawing>
    </w:r>
  </w:p>
  <w:p w14:paraId="677D74FF" w14:textId="20D0A5AB" w:rsidR="00283D33" w:rsidRDefault="00283D33" w:rsidP="007A395D">
    <w:pPr>
      <w:pStyle w:val="Header"/>
      <w:jc w:val="center"/>
    </w:pPr>
  </w:p>
  <w:p w14:paraId="43F3C4F1" w14:textId="5205C2E4" w:rsidR="00283D33" w:rsidRDefault="00283D33" w:rsidP="007A395D">
    <w:pPr>
      <w:pStyle w:val="Heade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A21C71"/>
    <w:multiLevelType w:val="hybridMultilevel"/>
    <w:tmpl w:val="842E3A1C"/>
    <w:lvl w:ilvl="0" w:tplc="AE7E8544">
      <w:start w:val="1"/>
      <w:numFmt w:val="decimal"/>
      <w:pStyle w:val="Appendix"/>
      <w:lvlText w:val="APPENDIX %1"/>
      <w:lvlJc w:val="left"/>
      <w:pPr>
        <w:ind w:left="1701" w:hanging="1701"/>
      </w:pPr>
      <w:rPr>
        <w:rFonts w:ascii="Arial Bold" w:hAnsi="Arial Bold" w:cs="Times New Roman" w:hint="default"/>
        <w:b/>
        <w:bCs/>
        <w:i w:val="0"/>
        <w:iCs w:val="0"/>
        <w:caps/>
        <w:smallCaps w:val="0"/>
        <w:strike w:val="0"/>
        <w:dstrike w:val="0"/>
        <w:noProof w:val="0"/>
        <w:vanish w:val="0"/>
        <w:color w:val="4F81BD" w:themeColor="accent1"/>
        <w:spacing w:val="0"/>
        <w:w w:val="0"/>
        <w:kern w:val="0"/>
        <w:position w:val="0"/>
        <w:sz w:val="24"/>
        <w:szCs w:val="24"/>
        <w:u w:val="none" w:color="000000"/>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B8D6414"/>
    <w:multiLevelType w:val="multilevel"/>
    <w:tmpl w:val="1D548F2C"/>
    <w:lvl w:ilvl="0">
      <w:start w:val="1"/>
      <w:numFmt w:val="decimal"/>
      <w:pStyle w:val="AnnexHeading1"/>
      <w:lvlText w:val="%1"/>
      <w:lvlJc w:val="left"/>
      <w:pPr>
        <w:tabs>
          <w:tab w:val="num" w:pos="567"/>
        </w:tabs>
        <w:ind w:left="567" w:hanging="567"/>
      </w:pPr>
      <w:rPr>
        <w:rFonts w:ascii="Arial Bold" w:hAnsi="Arial Bold" w:hint="default"/>
        <w:b/>
        <w:i w:val="0"/>
        <w:sz w:val="24"/>
      </w:rPr>
    </w:lvl>
    <w:lvl w:ilvl="1">
      <w:start w:val="1"/>
      <w:numFmt w:val="decimal"/>
      <w:pStyle w:val="AnnexHeading2"/>
      <w:lvlText w:val="%1.%2"/>
      <w:lvlJc w:val="left"/>
      <w:pPr>
        <w:tabs>
          <w:tab w:val="num" w:pos="851"/>
        </w:tabs>
        <w:ind w:left="851" w:hanging="851"/>
      </w:pPr>
      <w:rPr>
        <w:rFonts w:ascii="Arial Bold" w:hAnsi="Arial Bold" w:hint="default"/>
        <w:b/>
        <w:i w:val="0"/>
        <w:sz w:val="22"/>
      </w:rPr>
    </w:lvl>
    <w:lvl w:ilvl="2">
      <w:start w:val="1"/>
      <w:numFmt w:val="decimal"/>
      <w:pStyle w:val="AnnexHeading3"/>
      <w:lvlText w:val="%2.%3.%1"/>
      <w:lvlJc w:val="left"/>
      <w:pPr>
        <w:tabs>
          <w:tab w:val="num" w:pos="992"/>
        </w:tabs>
        <w:ind w:left="992" w:hanging="992"/>
      </w:pPr>
      <w:rPr>
        <w:rFonts w:ascii="Arial" w:hAnsi="Arial" w:hint="default"/>
        <w:b w:val="0"/>
        <w:i w:val="0"/>
        <w:sz w:val="22"/>
      </w:rPr>
    </w:lvl>
    <w:lvl w:ilvl="3">
      <w:start w:val="1"/>
      <w:numFmt w:val="decimal"/>
      <w:pStyle w:val="AnnexHeading4"/>
      <w:lvlText w:val="%1.%2.%3.%4"/>
      <w:lvlJc w:val="left"/>
      <w:pPr>
        <w:tabs>
          <w:tab w:val="num" w:pos="1134"/>
        </w:tabs>
        <w:ind w:left="1134" w:hanging="1134"/>
      </w:pPr>
      <w:rPr>
        <w:rFonts w:ascii="Arial" w:hAnsi="Arial" w:hint="default"/>
        <w:b w:val="0"/>
        <w:i w:val="0"/>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 w15:restartNumberingAfterBreak="0">
    <w:nsid w:val="191311D0"/>
    <w:multiLevelType w:val="hybridMultilevel"/>
    <w:tmpl w:val="F47A7C84"/>
    <w:lvl w:ilvl="0" w:tplc="D3FE3C98">
      <w:numFmt w:val="bullet"/>
      <w:lvlText w:val="-"/>
      <w:lvlJc w:val="left"/>
      <w:pPr>
        <w:ind w:left="760" w:hanging="360"/>
      </w:pPr>
      <w:rPr>
        <w:rFonts w:ascii="Calibri" w:eastAsia="Batang" w:hAnsi="Calibri" w:cs="Calibri"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 w15:restartNumberingAfterBreak="0">
    <w:nsid w:val="19C37E91"/>
    <w:multiLevelType w:val="multilevel"/>
    <w:tmpl w:val="DF88F54E"/>
    <w:lvl w:ilvl="0">
      <w:start w:val="1"/>
      <w:numFmt w:val="decimal"/>
      <w:pStyle w:val="Heading1"/>
      <w:lvlText w:val="%1"/>
      <w:lvlJc w:val="left"/>
      <w:pPr>
        <w:tabs>
          <w:tab w:val="num" w:pos="567"/>
        </w:tabs>
        <w:ind w:left="567" w:hanging="567"/>
      </w:pPr>
      <w:rPr>
        <w:rFonts w:hint="default"/>
      </w:rPr>
    </w:lvl>
    <w:lvl w:ilvl="1">
      <w:start w:val="1"/>
      <w:numFmt w:val="decimal"/>
      <w:pStyle w:val="Heading2"/>
      <w:lvlText w:val="%1.%2"/>
      <w:lvlJc w:val="left"/>
      <w:pPr>
        <w:tabs>
          <w:tab w:val="num" w:pos="851"/>
        </w:tabs>
        <w:ind w:left="851" w:hanging="851"/>
      </w:pPr>
      <w:rPr>
        <w:rFonts w:hint="default"/>
      </w:rPr>
    </w:lvl>
    <w:lvl w:ilvl="2">
      <w:start w:val="1"/>
      <w:numFmt w:val="decimal"/>
      <w:pStyle w:val="Heading3"/>
      <w:lvlText w:val="%1.%2.%3"/>
      <w:lvlJc w:val="left"/>
      <w:pPr>
        <w:tabs>
          <w:tab w:val="num" w:pos="992"/>
        </w:tabs>
        <w:ind w:left="992" w:hanging="992"/>
      </w:pPr>
      <w:rPr>
        <w:rFonts w:hint="default"/>
      </w:rPr>
    </w:lvl>
    <w:lvl w:ilvl="3">
      <w:start w:val="1"/>
      <w:numFmt w:val="decimal"/>
      <w:pStyle w:val="Heading4"/>
      <w:lvlText w:val="%1.%2.%3.%4"/>
      <w:lvlJc w:val="left"/>
      <w:pPr>
        <w:tabs>
          <w:tab w:val="num" w:pos="1134"/>
        </w:tabs>
        <w:ind w:left="1134" w:hanging="113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 w15:restartNumberingAfterBreak="0">
    <w:nsid w:val="1E7E01D9"/>
    <w:multiLevelType w:val="multilevel"/>
    <w:tmpl w:val="0CB4D212"/>
    <w:lvl w:ilvl="0">
      <w:start w:val="1"/>
      <w:numFmt w:val="decimal"/>
      <w:pStyle w:val="References"/>
      <w:lvlText w:val="[%1]"/>
      <w:lvlJc w:val="left"/>
      <w:pPr>
        <w:tabs>
          <w:tab w:val="num" w:pos="567"/>
        </w:tabs>
        <w:ind w:left="567" w:hanging="567"/>
      </w:pPr>
      <w:rPr>
        <w:rFonts w:ascii="Arial" w:hAnsi="Arial" w:hint="default"/>
        <w:b w:val="0"/>
        <w:i w:val="0"/>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6" w15:restartNumberingAfterBreak="0">
    <w:nsid w:val="376301AE"/>
    <w:multiLevelType w:val="multilevel"/>
    <w:tmpl w:val="F202BAF8"/>
    <w:lvl w:ilvl="0">
      <w:start w:val="1"/>
      <w:numFmt w:val="decimal"/>
      <w:pStyle w:val="AppendixHeading1"/>
      <w:lvlText w:val="%1"/>
      <w:lvlJc w:val="left"/>
      <w:pPr>
        <w:tabs>
          <w:tab w:val="num" w:pos="567"/>
        </w:tabs>
        <w:ind w:left="567" w:hanging="567"/>
      </w:pPr>
      <w:rPr>
        <w:rFonts w:ascii="Arial" w:hAnsi="Arial" w:hint="default"/>
        <w:b/>
        <w:i w:val="0"/>
        <w:sz w:val="24"/>
      </w:rPr>
    </w:lvl>
    <w:lvl w:ilvl="1">
      <w:start w:val="1"/>
      <w:numFmt w:val="decimal"/>
      <w:pStyle w:val="AppendixHeading2"/>
      <w:lvlText w:val="%1.%2"/>
      <w:lvlJc w:val="left"/>
      <w:pPr>
        <w:tabs>
          <w:tab w:val="num" w:pos="851"/>
        </w:tabs>
        <w:ind w:left="851" w:hanging="851"/>
      </w:pPr>
      <w:rPr>
        <w:rFonts w:ascii="Arial" w:hAnsi="Arial" w:hint="default"/>
        <w:b/>
        <w:i w:val="0"/>
        <w:sz w:val="22"/>
      </w:rPr>
    </w:lvl>
    <w:lvl w:ilvl="2">
      <w:start w:val="1"/>
      <w:numFmt w:val="decimal"/>
      <w:pStyle w:val="AppendixHeading3"/>
      <w:lvlText w:val="%1.%2.%3"/>
      <w:lvlJc w:val="left"/>
      <w:pPr>
        <w:tabs>
          <w:tab w:val="num" w:pos="992"/>
        </w:tabs>
        <w:ind w:left="992" w:hanging="992"/>
      </w:pPr>
      <w:rPr>
        <w:rFonts w:ascii="Arial" w:hAnsi="Arial" w:hint="default"/>
        <w:b w:val="0"/>
        <w:i w:val="0"/>
        <w:sz w:val="22"/>
      </w:rPr>
    </w:lvl>
    <w:lvl w:ilvl="3">
      <w:start w:val="1"/>
      <w:numFmt w:val="decimal"/>
      <w:pStyle w:val="AppendixHeading4"/>
      <w:lvlText w:val="%1.%2.%3.%4"/>
      <w:lvlJc w:val="left"/>
      <w:pPr>
        <w:tabs>
          <w:tab w:val="num" w:pos="1134"/>
        </w:tabs>
        <w:ind w:left="1134" w:hanging="1134"/>
      </w:pPr>
      <w:rPr>
        <w:rFonts w:ascii="Arial" w:hAnsi="Arial" w:hint="default"/>
        <w:b w:val="0"/>
        <w:i w:val="0"/>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3E6B4F5D"/>
    <w:multiLevelType w:val="hybridMultilevel"/>
    <w:tmpl w:val="E932E71C"/>
    <w:lvl w:ilvl="0" w:tplc="E1C4E124">
      <w:start w:val="1"/>
      <w:numFmt w:val="decimal"/>
      <w:pStyle w:val="equation"/>
      <w:lvlText w:val="(equation %1)"/>
      <w:lvlJc w:val="right"/>
      <w:pPr>
        <w:ind w:left="8180" w:hanging="360"/>
      </w:pPr>
      <w:rPr>
        <w:rFonts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8090019" w:tentative="1">
      <w:start w:val="1"/>
      <w:numFmt w:val="lowerLetter"/>
      <w:lvlText w:val="%2."/>
      <w:lvlJc w:val="left"/>
      <w:pPr>
        <w:ind w:left="8900" w:hanging="360"/>
      </w:pPr>
    </w:lvl>
    <w:lvl w:ilvl="2" w:tplc="0809001B" w:tentative="1">
      <w:start w:val="1"/>
      <w:numFmt w:val="lowerRoman"/>
      <w:lvlText w:val="%3."/>
      <w:lvlJc w:val="right"/>
      <w:pPr>
        <w:ind w:left="9620" w:hanging="180"/>
      </w:pPr>
    </w:lvl>
    <w:lvl w:ilvl="3" w:tplc="0809000F" w:tentative="1">
      <w:start w:val="1"/>
      <w:numFmt w:val="decimal"/>
      <w:lvlText w:val="%4."/>
      <w:lvlJc w:val="left"/>
      <w:pPr>
        <w:ind w:left="10340" w:hanging="360"/>
      </w:pPr>
    </w:lvl>
    <w:lvl w:ilvl="4" w:tplc="08090019" w:tentative="1">
      <w:start w:val="1"/>
      <w:numFmt w:val="lowerLetter"/>
      <w:lvlText w:val="%5."/>
      <w:lvlJc w:val="left"/>
      <w:pPr>
        <w:ind w:left="11060" w:hanging="360"/>
      </w:pPr>
    </w:lvl>
    <w:lvl w:ilvl="5" w:tplc="0809001B" w:tentative="1">
      <w:start w:val="1"/>
      <w:numFmt w:val="lowerRoman"/>
      <w:lvlText w:val="%6."/>
      <w:lvlJc w:val="right"/>
      <w:pPr>
        <w:ind w:left="11780" w:hanging="180"/>
      </w:pPr>
    </w:lvl>
    <w:lvl w:ilvl="6" w:tplc="0809000F" w:tentative="1">
      <w:start w:val="1"/>
      <w:numFmt w:val="decimal"/>
      <w:lvlText w:val="%7."/>
      <w:lvlJc w:val="left"/>
      <w:pPr>
        <w:ind w:left="12500" w:hanging="360"/>
      </w:pPr>
    </w:lvl>
    <w:lvl w:ilvl="7" w:tplc="08090019" w:tentative="1">
      <w:start w:val="1"/>
      <w:numFmt w:val="lowerLetter"/>
      <w:lvlText w:val="%8."/>
      <w:lvlJc w:val="left"/>
      <w:pPr>
        <w:ind w:left="13220" w:hanging="360"/>
      </w:pPr>
    </w:lvl>
    <w:lvl w:ilvl="8" w:tplc="0809001B" w:tentative="1">
      <w:start w:val="1"/>
      <w:numFmt w:val="lowerRoman"/>
      <w:lvlText w:val="%9."/>
      <w:lvlJc w:val="right"/>
      <w:pPr>
        <w:ind w:left="13940" w:hanging="180"/>
      </w:pPr>
    </w:lvl>
  </w:abstractNum>
  <w:abstractNum w:abstractNumId="8" w15:restartNumberingAfterBreak="0">
    <w:nsid w:val="44041789"/>
    <w:multiLevelType w:val="multilevel"/>
    <w:tmpl w:val="1622765C"/>
    <w:lvl w:ilvl="0">
      <w:start w:val="1"/>
      <w:numFmt w:val="decimal"/>
      <w:pStyle w:val="List1"/>
      <w:lvlText w:val="%1"/>
      <w:lvlJc w:val="left"/>
      <w:pPr>
        <w:tabs>
          <w:tab w:val="num" w:pos="567"/>
        </w:tabs>
        <w:ind w:left="567" w:hanging="567"/>
      </w:pPr>
      <w:rPr>
        <w:rFonts w:ascii="Arial" w:hAnsi="Arial" w:hint="default"/>
        <w:b w:val="0"/>
        <w:i w:val="0"/>
        <w:sz w:val="22"/>
        <w:szCs w:val="22"/>
      </w:rPr>
    </w:lvl>
    <w:lvl w:ilvl="1">
      <w:start w:val="1"/>
      <w:numFmt w:val="lowerLetter"/>
      <w:pStyle w:val="List1indent1"/>
      <w:lvlText w:val="%2."/>
      <w:lvlJc w:val="left"/>
      <w:pPr>
        <w:tabs>
          <w:tab w:val="num" w:pos="1134"/>
        </w:tabs>
        <w:ind w:left="1134" w:hanging="567"/>
      </w:pPr>
      <w:rPr>
        <w:rFonts w:hint="default"/>
      </w:rPr>
    </w:lvl>
    <w:lvl w:ilvl="2">
      <w:start w:val="1"/>
      <w:numFmt w:val="lowerRoman"/>
      <w:pStyle w:val="List1indent2"/>
      <w:lvlText w:val="%3."/>
      <w:lvlJc w:val="left"/>
      <w:pPr>
        <w:tabs>
          <w:tab w:val="num"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 w15:restartNumberingAfterBreak="0">
    <w:nsid w:val="479B424D"/>
    <w:multiLevelType w:val="hybridMultilevel"/>
    <w:tmpl w:val="FA4A8BFE"/>
    <w:lvl w:ilvl="0" w:tplc="1C6A7210">
      <w:start w:val="1"/>
      <w:numFmt w:val="bullet"/>
      <w:pStyle w:val="Bullet3"/>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48011C53"/>
    <w:multiLevelType w:val="multilevel"/>
    <w:tmpl w:val="E82C6FC4"/>
    <w:lvl w:ilvl="0">
      <w:start w:val="1"/>
      <w:numFmt w:val="decimal"/>
      <w:pStyle w:val="AnnexFigure"/>
      <w:lvlText w:val="Figure %1"/>
      <w:lvlJc w:val="left"/>
      <w:pPr>
        <w:tabs>
          <w:tab w:val="num" w:pos="1701"/>
        </w:tabs>
        <w:ind w:left="1701" w:hanging="1701"/>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 w15:restartNumberingAfterBreak="0">
    <w:nsid w:val="4A8C31DD"/>
    <w:multiLevelType w:val="hybridMultilevel"/>
    <w:tmpl w:val="46EC3D80"/>
    <w:lvl w:ilvl="0" w:tplc="D0D2BED8">
      <w:start w:val="1"/>
      <w:numFmt w:val="bullet"/>
      <w:pStyle w:val="Bullet2"/>
      <w:lvlText w:val="-"/>
      <w:lvlJc w:val="left"/>
      <w:pPr>
        <w:ind w:left="2421" w:hanging="360"/>
      </w:pPr>
      <w:rPr>
        <w:rFonts w:ascii="Arial" w:hAnsi="Arial" w:hint="default"/>
      </w:rPr>
    </w:lvl>
    <w:lvl w:ilvl="1" w:tplc="08090003" w:tentative="1">
      <w:start w:val="1"/>
      <w:numFmt w:val="bullet"/>
      <w:lvlText w:val="o"/>
      <w:lvlJc w:val="left"/>
      <w:pPr>
        <w:ind w:left="3141" w:hanging="360"/>
      </w:pPr>
      <w:rPr>
        <w:rFonts w:ascii="Courier New" w:hAnsi="Courier New" w:cs="Courier New" w:hint="default"/>
      </w:rPr>
    </w:lvl>
    <w:lvl w:ilvl="2" w:tplc="08090005" w:tentative="1">
      <w:start w:val="1"/>
      <w:numFmt w:val="bullet"/>
      <w:lvlText w:val=""/>
      <w:lvlJc w:val="left"/>
      <w:pPr>
        <w:ind w:left="3861" w:hanging="360"/>
      </w:pPr>
      <w:rPr>
        <w:rFonts w:ascii="Wingdings" w:hAnsi="Wingdings" w:hint="default"/>
      </w:rPr>
    </w:lvl>
    <w:lvl w:ilvl="3" w:tplc="08090001" w:tentative="1">
      <w:start w:val="1"/>
      <w:numFmt w:val="bullet"/>
      <w:lvlText w:val=""/>
      <w:lvlJc w:val="left"/>
      <w:pPr>
        <w:ind w:left="4581" w:hanging="360"/>
      </w:pPr>
      <w:rPr>
        <w:rFonts w:ascii="Symbol" w:hAnsi="Symbol" w:hint="default"/>
      </w:rPr>
    </w:lvl>
    <w:lvl w:ilvl="4" w:tplc="08090003" w:tentative="1">
      <w:start w:val="1"/>
      <w:numFmt w:val="bullet"/>
      <w:lvlText w:val="o"/>
      <w:lvlJc w:val="left"/>
      <w:pPr>
        <w:ind w:left="5301" w:hanging="360"/>
      </w:pPr>
      <w:rPr>
        <w:rFonts w:ascii="Courier New" w:hAnsi="Courier New" w:cs="Courier New" w:hint="default"/>
      </w:rPr>
    </w:lvl>
    <w:lvl w:ilvl="5" w:tplc="08090005" w:tentative="1">
      <w:start w:val="1"/>
      <w:numFmt w:val="bullet"/>
      <w:lvlText w:val=""/>
      <w:lvlJc w:val="left"/>
      <w:pPr>
        <w:ind w:left="6021" w:hanging="360"/>
      </w:pPr>
      <w:rPr>
        <w:rFonts w:ascii="Wingdings" w:hAnsi="Wingdings" w:hint="default"/>
      </w:rPr>
    </w:lvl>
    <w:lvl w:ilvl="6" w:tplc="08090001" w:tentative="1">
      <w:start w:val="1"/>
      <w:numFmt w:val="bullet"/>
      <w:lvlText w:val=""/>
      <w:lvlJc w:val="left"/>
      <w:pPr>
        <w:ind w:left="6741" w:hanging="360"/>
      </w:pPr>
      <w:rPr>
        <w:rFonts w:ascii="Symbol" w:hAnsi="Symbol" w:hint="default"/>
      </w:rPr>
    </w:lvl>
    <w:lvl w:ilvl="7" w:tplc="08090003" w:tentative="1">
      <w:start w:val="1"/>
      <w:numFmt w:val="bullet"/>
      <w:lvlText w:val="o"/>
      <w:lvlJc w:val="left"/>
      <w:pPr>
        <w:ind w:left="7461" w:hanging="360"/>
      </w:pPr>
      <w:rPr>
        <w:rFonts w:ascii="Courier New" w:hAnsi="Courier New" w:cs="Courier New" w:hint="default"/>
      </w:rPr>
    </w:lvl>
    <w:lvl w:ilvl="8" w:tplc="08090005" w:tentative="1">
      <w:start w:val="1"/>
      <w:numFmt w:val="bullet"/>
      <w:lvlText w:val=""/>
      <w:lvlJc w:val="left"/>
      <w:pPr>
        <w:ind w:left="8181" w:hanging="360"/>
      </w:pPr>
      <w:rPr>
        <w:rFonts w:ascii="Wingdings" w:hAnsi="Wingdings" w:hint="default"/>
      </w:rPr>
    </w:lvl>
  </w:abstractNum>
  <w:abstractNum w:abstractNumId="12" w15:restartNumberingAfterBreak="0">
    <w:nsid w:val="4BC63137"/>
    <w:multiLevelType w:val="hybridMultilevel"/>
    <w:tmpl w:val="C34E4054"/>
    <w:lvl w:ilvl="0" w:tplc="537E9A62">
      <w:start w:val="1"/>
      <w:numFmt w:val="bullet"/>
      <w:pStyle w:val="Bullet1"/>
      <w:lvlText w:val=""/>
      <w:lvlJc w:val="left"/>
      <w:pPr>
        <w:tabs>
          <w:tab w:val="num" w:pos="720"/>
        </w:tabs>
        <w:ind w:left="720" w:hanging="360"/>
      </w:pPr>
      <w:rPr>
        <w:rFonts w:ascii="Symbol" w:hAnsi="Symbol" w:cs="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cs="Wingdings" w:hint="default"/>
      </w:rPr>
    </w:lvl>
    <w:lvl w:ilvl="3" w:tplc="08090001">
      <w:start w:val="1"/>
      <w:numFmt w:val="bullet"/>
      <w:lvlText w:val=""/>
      <w:lvlJc w:val="left"/>
      <w:pPr>
        <w:tabs>
          <w:tab w:val="num" w:pos="2880"/>
        </w:tabs>
        <w:ind w:left="2880" w:hanging="360"/>
      </w:pPr>
      <w:rPr>
        <w:rFonts w:ascii="Symbol" w:hAnsi="Symbol" w:cs="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cs="Wingdings" w:hint="default"/>
      </w:rPr>
    </w:lvl>
    <w:lvl w:ilvl="6" w:tplc="08090001">
      <w:start w:val="1"/>
      <w:numFmt w:val="bullet"/>
      <w:lvlText w:val=""/>
      <w:lvlJc w:val="left"/>
      <w:pPr>
        <w:tabs>
          <w:tab w:val="num" w:pos="5040"/>
        </w:tabs>
        <w:ind w:left="5040" w:hanging="360"/>
      </w:pPr>
      <w:rPr>
        <w:rFonts w:ascii="Symbol" w:hAnsi="Symbol" w:cs="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cs="Wingdings" w:hint="default"/>
      </w:rPr>
    </w:lvl>
  </w:abstractNum>
  <w:abstractNum w:abstractNumId="13" w15:restartNumberingAfterBreak="0">
    <w:nsid w:val="51B55D23"/>
    <w:multiLevelType w:val="multilevel"/>
    <w:tmpl w:val="A36E1D10"/>
    <w:lvl w:ilvl="0">
      <w:start w:val="1"/>
      <w:numFmt w:val="decimal"/>
      <w:pStyle w:val="Table"/>
      <w:lvlText w:val="Table %1"/>
      <w:lvlJc w:val="left"/>
      <w:pPr>
        <w:tabs>
          <w:tab w:val="num" w:pos="1134"/>
        </w:tabs>
        <w:ind w:left="1134" w:hanging="113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4" w15:restartNumberingAfterBreak="0">
    <w:nsid w:val="5CA50035"/>
    <w:multiLevelType w:val="hybridMultilevel"/>
    <w:tmpl w:val="38186026"/>
    <w:lvl w:ilvl="0" w:tplc="0C090005">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 w15:restartNumberingAfterBreak="0">
    <w:nsid w:val="60585238"/>
    <w:multiLevelType w:val="multilevel"/>
    <w:tmpl w:val="34CCF486"/>
    <w:lvl w:ilvl="0">
      <w:start w:val="1"/>
      <w:numFmt w:val="upperLetter"/>
      <w:pStyle w:val="Annex"/>
      <w:lvlText w:val="ANNEX %1"/>
      <w:lvlJc w:val="left"/>
      <w:pPr>
        <w:ind w:left="36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6" w15:restartNumberingAfterBreak="0">
    <w:nsid w:val="634C1CBF"/>
    <w:multiLevelType w:val="singleLevel"/>
    <w:tmpl w:val="F5FEC14A"/>
    <w:lvl w:ilvl="0">
      <w:start w:val="1"/>
      <w:numFmt w:val="decimal"/>
      <w:pStyle w:val="Figure"/>
      <w:lvlText w:val="Figure %1"/>
      <w:lvlJc w:val="left"/>
      <w:pPr>
        <w:tabs>
          <w:tab w:val="num" w:pos="1134"/>
        </w:tabs>
        <w:ind w:left="1134" w:hanging="1134"/>
      </w:pPr>
      <w:rPr>
        <w:rFonts w:ascii="Arial" w:hAnsi="Arial" w:hint="default"/>
        <w:b w:val="0"/>
        <w:i/>
        <w:sz w:val="22"/>
      </w:rPr>
    </w:lvl>
  </w:abstractNum>
  <w:abstractNum w:abstractNumId="17" w15:restartNumberingAfterBreak="0">
    <w:nsid w:val="69E674AF"/>
    <w:multiLevelType w:val="multilevel"/>
    <w:tmpl w:val="20522EF4"/>
    <w:lvl w:ilvl="0">
      <w:start w:val="1"/>
      <w:numFmt w:val="decimal"/>
      <w:pStyle w:val="AnnexTable"/>
      <w:lvlText w:val="Table %1"/>
      <w:lvlJc w:val="left"/>
      <w:pPr>
        <w:tabs>
          <w:tab w:val="num" w:pos="1134"/>
        </w:tabs>
        <w:ind w:left="1134" w:hanging="1134"/>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num w:numId="1" w16cid:durableId="1316643155">
    <w:abstractNumId w:val="15"/>
  </w:num>
  <w:num w:numId="2" w16cid:durableId="33317258">
    <w:abstractNumId w:val="10"/>
  </w:num>
  <w:num w:numId="3" w16cid:durableId="1561742957">
    <w:abstractNumId w:val="1"/>
  </w:num>
  <w:num w:numId="4" w16cid:durableId="1907185236">
    <w:abstractNumId w:val="17"/>
  </w:num>
  <w:num w:numId="5" w16cid:durableId="668942643">
    <w:abstractNumId w:val="6"/>
  </w:num>
  <w:num w:numId="6" w16cid:durableId="1819877912">
    <w:abstractNumId w:val="5"/>
  </w:num>
  <w:num w:numId="7" w16cid:durableId="1341740198">
    <w:abstractNumId w:val="12"/>
  </w:num>
  <w:num w:numId="8" w16cid:durableId="1676375803">
    <w:abstractNumId w:val="11"/>
  </w:num>
  <w:num w:numId="9" w16cid:durableId="366375251">
    <w:abstractNumId w:val="16"/>
  </w:num>
  <w:num w:numId="10" w16cid:durableId="1483237545">
    <w:abstractNumId w:val="4"/>
  </w:num>
  <w:num w:numId="11" w16cid:durableId="52318668">
    <w:abstractNumId w:val="13"/>
  </w:num>
  <w:num w:numId="12" w16cid:durableId="2113546390">
    <w:abstractNumId w:val="8"/>
  </w:num>
  <w:num w:numId="13" w16cid:durableId="2101828341">
    <w:abstractNumId w:val="7"/>
  </w:num>
  <w:num w:numId="14" w16cid:durableId="1805200036">
    <w:abstractNumId w:val="3"/>
  </w:num>
  <w:num w:numId="15" w16cid:durableId="703094558">
    <w:abstractNumId w:val="9"/>
  </w:num>
  <w:num w:numId="16" w16cid:durableId="158375516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360813375">
    <w:abstractNumId w:val="0"/>
  </w:num>
  <w:num w:numId="18" w16cid:durableId="2129009471">
    <w:abstractNumId w:val="14"/>
  </w:num>
  <w:num w:numId="19" w16cid:durableId="1205676330">
    <w:abstractNumId w:val="2"/>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3"/>
  <w:displayBackgroundShape/>
  <w:bordersDoNotSurroundHeader/>
  <w:bordersDoNotSurroundFooter/>
  <w:defaultTabStop w:val="720"/>
  <w:hyphenationZone w:val="425"/>
  <w:drawingGridHorizontalSpacing w:val="120"/>
  <w:displayHorizontalDrawingGridEvery w:val="2"/>
  <w:displayVertic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E5674"/>
    <w:rsid w:val="000005D3"/>
    <w:rsid w:val="000049D8"/>
    <w:rsid w:val="000360F1"/>
    <w:rsid w:val="00036A03"/>
    <w:rsid w:val="00036B9E"/>
    <w:rsid w:val="00037DF4"/>
    <w:rsid w:val="0004700E"/>
    <w:rsid w:val="0006320B"/>
    <w:rsid w:val="00070C13"/>
    <w:rsid w:val="000715C9"/>
    <w:rsid w:val="00084258"/>
    <w:rsid w:val="00084F33"/>
    <w:rsid w:val="00091DE5"/>
    <w:rsid w:val="00093C53"/>
    <w:rsid w:val="000A2309"/>
    <w:rsid w:val="000A77A7"/>
    <w:rsid w:val="000B1707"/>
    <w:rsid w:val="000C1B3E"/>
    <w:rsid w:val="000C349E"/>
    <w:rsid w:val="000F2584"/>
    <w:rsid w:val="000F72BA"/>
    <w:rsid w:val="00110AE7"/>
    <w:rsid w:val="00110C3F"/>
    <w:rsid w:val="00146E5F"/>
    <w:rsid w:val="00177F4D"/>
    <w:rsid w:val="00180DDA"/>
    <w:rsid w:val="001B2A2D"/>
    <w:rsid w:val="001B737D"/>
    <w:rsid w:val="001C44A3"/>
    <w:rsid w:val="001E0E15"/>
    <w:rsid w:val="001E2F3F"/>
    <w:rsid w:val="001E7EF2"/>
    <w:rsid w:val="001F528A"/>
    <w:rsid w:val="001F704E"/>
    <w:rsid w:val="00200241"/>
    <w:rsid w:val="00201722"/>
    <w:rsid w:val="002125B0"/>
    <w:rsid w:val="00215BC5"/>
    <w:rsid w:val="00243228"/>
    <w:rsid w:val="00247C5E"/>
    <w:rsid w:val="00251483"/>
    <w:rsid w:val="00255CAA"/>
    <w:rsid w:val="00264305"/>
    <w:rsid w:val="00283D33"/>
    <w:rsid w:val="002A0346"/>
    <w:rsid w:val="002A4487"/>
    <w:rsid w:val="002B49E9"/>
    <w:rsid w:val="002C632E"/>
    <w:rsid w:val="002D1C0D"/>
    <w:rsid w:val="002D3E8B"/>
    <w:rsid w:val="002D4575"/>
    <w:rsid w:val="002D5C0C"/>
    <w:rsid w:val="002E03D1"/>
    <w:rsid w:val="002E6B74"/>
    <w:rsid w:val="002E6FCA"/>
    <w:rsid w:val="00302DBD"/>
    <w:rsid w:val="003039D6"/>
    <w:rsid w:val="0031759F"/>
    <w:rsid w:val="0033009B"/>
    <w:rsid w:val="003460B7"/>
    <w:rsid w:val="00356CD0"/>
    <w:rsid w:val="00362CD9"/>
    <w:rsid w:val="003761CA"/>
    <w:rsid w:val="00380DAF"/>
    <w:rsid w:val="003972CE"/>
    <w:rsid w:val="003A43C6"/>
    <w:rsid w:val="003B28F5"/>
    <w:rsid w:val="003B7B7D"/>
    <w:rsid w:val="003C54CB"/>
    <w:rsid w:val="003C7A2A"/>
    <w:rsid w:val="003D2DC1"/>
    <w:rsid w:val="003D69D0"/>
    <w:rsid w:val="003F2918"/>
    <w:rsid w:val="003F430E"/>
    <w:rsid w:val="0041088C"/>
    <w:rsid w:val="00412DD0"/>
    <w:rsid w:val="0041482C"/>
    <w:rsid w:val="00420A38"/>
    <w:rsid w:val="00431B19"/>
    <w:rsid w:val="00432203"/>
    <w:rsid w:val="00441CD3"/>
    <w:rsid w:val="004661AD"/>
    <w:rsid w:val="00480F72"/>
    <w:rsid w:val="004A6C1D"/>
    <w:rsid w:val="004A7007"/>
    <w:rsid w:val="004C043C"/>
    <w:rsid w:val="004D1D85"/>
    <w:rsid w:val="004D3C3A"/>
    <w:rsid w:val="004E1CD1"/>
    <w:rsid w:val="004F7EFC"/>
    <w:rsid w:val="005107EB"/>
    <w:rsid w:val="005172DB"/>
    <w:rsid w:val="00521345"/>
    <w:rsid w:val="00526DF0"/>
    <w:rsid w:val="00545CC4"/>
    <w:rsid w:val="00551FFF"/>
    <w:rsid w:val="005607A2"/>
    <w:rsid w:val="0057198B"/>
    <w:rsid w:val="00573CFE"/>
    <w:rsid w:val="00584ADF"/>
    <w:rsid w:val="00590E05"/>
    <w:rsid w:val="005969F2"/>
    <w:rsid w:val="00597FAE"/>
    <w:rsid w:val="005A5688"/>
    <w:rsid w:val="005B32A3"/>
    <w:rsid w:val="005C0D44"/>
    <w:rsid w:val="005C566C"/>
    <w:rsid w:val="005C7E69"/>
    <w:rsid w:val="005E262D"/>
    <w:rsid w:val="005F23D3"/>
    <w:rsid w:val="005F7E20"/>
    <w:rsid w:val="00605E43"/>
    <w:rsid w:val="006153BB"/>
    <w:rsid w:val="00624475"/>
    <w:rsid w:val="00630403"/>
    <w:rsid w:val="00640B6D"/>
    <w:rsid w:val="006652C3"/>
    <w:rsid w:val="00691FD0"/>
    <w:rsid w:val="00692148"/>
    <w:rsid w:val="006A1A1E"/>
    <w:rsid w:val="006B3754"/>
    <w:rsid w:val="006C5948"/>
    <w:rsid w:val="006F2A74"/>
    <w:rsid w:val="006F3FA2"/>
    <w:rsid w:val="006F64A3"/>
    <w:rsid w:val="007000D4"/>
    <w:rsid w:val="007118F5"/>
    <w:rsid w:val="00712AA4"/>
    <w:rsid w:val="007146C4"/>
    <w:rsid w:val="007147C1"/>
    <w:rsid w:val="00721AA1"/>
    <w:rsid w:val="00724B67"/>
    <w:rsid w:val="00730E35"/>
    <w:rsid w:val="00737B46"/>
    <w:rsid w:val="007547F8"/>
    <w:rsid w:val="00765622"/>
    <w:rsid w:val="00770B6C"/>
    <w:rsid w:val="00783FEA"/>
    <w:rsid w:val="007A395D"/>
    <w:rsid w:val="007B6BD5"/>
    <w:rsid w:val="007C346C"/>
    <w:rsid w:val="007D53F7"/>
    <w:rsid w:val="007D6264"/>
    <w:rsid w:val="007E6479"/>
    <w:rsid w:val="00801E46"/>
    <w:rsid w:val="0080294B"/>
    <w:rsid w:val="0082480E"/>
    <w:rsid w:val="008433E5"/>
    <w:rsid w:val="00850293"/>
    <w:rsid w:val="00851373"/>
    <w:rsid w:val="00851BA6"/>
    <w:rsid w:val="0085654D"/>
    <w:rsid w:val="00861160"/>
    <w:rsid w:val="0086654F"/>
    <w:rsid w:val="00874A40"/>
    <w:rsid w:val="00895D9E"/>
    <w:rsid w:val="008A356F"/>
    <w:rsid w:val="008A4653"/>
    <w:rsid w:val="008A4717"/>
    <w:rsid w:val="008A50CC"/>
    <w:rsid w:val="008B250E"/>
    <w:rsid w:val="008B3040"/>
    <w:rsid w:val="008C1DA3"/>
    <w:rsid w:val="008C51F1"/>
    <w:rsid w:val="008D1694"/>
    <w:rsid w:val="008D79CB"/>
    <w:rsid w:val="008F07BC"/>
    <w:rsid w:val="0092692B"/>
    <w:rsid w:val="00930561"/>
    <w:rsid w:val="00943E9C"/>
    <w:rsid w:val="009504EA"/>
    <w:rsid w:val="00953F4D"/>
    <w:rsid w:val="009559E9"/>
    <w:rsid w:val="00960BB8"/>
    <w:rsid w:val="00964F5C"/>
    <w:rsid w:val="0096560C"/>
    <w:rsid w:val="009709DA"/>
    <w:rsid w:val="00973B57"/>
    <w:rsid w:val="00975900"/>
    <w:rsid w:val="009831C0"/>
    <w:rsid w:val="0099161D"/>
    <w:rsid w:val="009D482B"/>
    <w:rsid w:val="00A0389B"/>
    <w:rsid w:val="00A153F0"/>
    <w:rsid w:val="00A33A3C"/>
    <w:rsid w:val="00A446C9"/>
    <w:rsid w:val="00A549EB"/>
    <w:rsid w:val="00A635D6"/>
    <w:rsid w:val="00A67F1E"/>
    <w:rsid w:val="00A76199"/>
    <w:rsid w:val="00A76BB7"/>
    <w:rsid w:val="00A7734D"/>
    <w:rsid w:val="00A8553A"/>
    <w:rsid w:val="00A93AED"/>
    <w:rsid w:val="00AD16E9"/>
    <w:rsid w:val="00AE1319"/>
    <w:rsid w:val="00AE34BB"/>
    <w:rsid w:val="00B00F53"/>
    <w:rsid w:val="00B226F2"/>
    <w:rsid w:val="00B274DF"/>
    <w:rsid w:val="00B56BDF"/>
    <w:rsid w:val="00B65812"/>
    <w:rsid w:val="00B72E76"/>
    <w:rsid w:val="00B85A48"/>
    <w:rsid w:val="00B85CD6"/>
    <w:rsid w:val="00B90A27"/>
    <w:rsid w:val="00B9554D"/>
    <w:rsid w:val="00BA2A0D"/>
    <w:rsid w:val="00BB2B9F"/>
    <w:rsid w:val="00BB7D9E"/>
    <w:rsid w:val="00BC2334"/>
    <w:rsid w:val="00BD3CB8"/>
    <w:rsid w:val="00BD4E6F"/>
    <w:rsid w:val="00BF32F0"/>
    <w:rsid w:val="00BF4DCE"/>
    <w:rsid w:val="00C05CE5"/>
    <w:rsid w:val="00C352B3"/>
    <w:rsid w:val="00C60F14"/>
    <w:rsid w:val="00C6171E"/>
    <w:rsid w:val="00C76ED4"/>
    <w:rsid w:val="00C87919"/>
    <w:rsid w:val="00CA6F2C"/>
    <w:rsid w:val="00CD6A13"/>
    <w:rsid w:val="00CF1871"/>
    <w:rsid w:val="00D01874"/>
    <w:rsid w:val="00D019CE"/>
    <w:rsid w:val="00D02271"/>
    <w:rsid w:val="00D1100A"/>
    <w:rsid w:val="00D1133E"/>
    <w:rsid w:val="00D17A34"/>
    <w:rsid w:val="00D26628"/>
    <w:rsid w:val="00D332B3"/>
    <w:rsid w:val="00D55207"/>
    <w:rsid w:val="00D64553"/>
    <w:rsid w:val="00D81801"/>
    <w:rsid w:val="00D92B45"/>
    <w:rsid w:val="00D95962"/>
    <w:rsid w:val="00DB53CD"/>
    <w:rsid w:val="00DC389B"/>
    <w:rsid w:val="00DC5F67"/>
    <w:rsid w:val="00DE2FEE"/>
    <w:rsid w:val="00DF1467"/>
    <w:rsid w:val="00DF56A1"/>
    <w:rsid w:val="00DF5D29"/>
    <w:rsid w:val="00E00241"/>
    <w:rsid w:val="00E00BE9"/>
    <w:rsid w:val="00E210A6"/>
    <w:rsid w:val="00E22A11"/>
    <w:rsid w:val="00E31E5C"/>
    <w:rsid w:val="00E44DD2"/>
    <w:rsid w:val="00E515B4"/>
    <w:rsid w:val="00E558C3"/>
    <w:rsid w:val="00E55927"/>
    <w:rsid w:val="00E60540"/>
    <w:rsid w:val="00E912A6"/>
    <w:rsid w:val="00E9210D"/>
    <w:rsid w:val="00EA192C"/>
    <w:rsid w:val="00EA4844"/>
    <w:rsid w:val="00EA4D9C"/>
    <w:rsid w:val="00EA5A97"/>
    <w:rsid w:val="00EB2248"/>
    <w:rsid w:val="00EB75EE"/>
    <w:rsid w:val="00EC0046"/>
    <w:rsid w:val="00EE3CC5"/>
    <w:rsid w:val="00EE4C1D"/>
    <w:rsid w:val="00EF3685"/>
    <w:rsid w:val="00F0161C"/>
    <w:rsid w:val="00F04350"/>
    <w:rsid w:val="00F10284"/>
    <w:rsid w:val="00F133DB"/>
    <w:rsid w:val="00F159EB"/>
    <w:rsid w:val="00F25BF4"/>
    <w:rsid w:val="00F267DB"/>
    <w:rsid w:val="00F46F6F"/>
    <w:rsid w:val="00F60608"/>
    <w:rsid w:val="00F62217"/>
    <w:rsid w:val="00F84520"/>
    <w:rsid w:val="00FB17A9"/>
    <w:rsid w:val="00FB527C"/>
    <w:rsid w:val="00FB6F75"/>
    <w:rsid w:val="00FC0EB3"/>
    <w:rsid w:val="00FD3D35"/>
    <w:rsid w:val="00FD675E"/>
    <w:rsid w:val="00FE567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DA6AA77"/>
  <w15:docId w15:val="{7AEE4CB3-B3EC-4A91-93C7-5E4DEC57AA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Batang"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0"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B17A9"/>
    <w:rPr>
      <w:rFonts w:ascii="Arial" w:hAnsi="Arial" w:cs="Calibri"/>
      <w:sz w:val="22"/>
      <w:szCs w:val="22"/>
    </w:rPr>
  </w:style>
  <w:style w:type="paragraph" w:styleId="Heading1">
    <w:name w:val="heading 1"/>
    <w:basedOn w:val="Normal"/>
    <w:next w:val="BodyText"/>
    <w:link w:val="Heading1Char"/>
    <w:qFormat/>
    <w:rsid w:val="00605E43"/>
    <w:pPr>
      <w:keepNext/>
      <w:numPr>
        <w:numId w:val="14"/>
      </w:numPr>
      <w:spacing w:before="240" w:after="240"/>
      <w:outlineLvl w:val="0"/>
    </w:pPr>
    <w:rPr>
      <w:rFonts w:ascii="Calibri" w:hAnsi="Calibri"/>
      <w:b/>
      <w:caps/>
      <w:color w:val="0070C0"/>
      <w:kern w:val="28"/>
      <w:sz w:val="24"/>
      <w:lang w:eastAsia="de-DE"/>
    </w:rPr>
  </w:style>
  <w:style w:type="paragraph" w:styleId="Heading2">
    <w:name w:val="heading 2"/>
    <w:basedOn w:val="Normal"/>
    <w:next w:val="BodyText"/>
    <w:link w:val="Heading2Char"/>
    <w:qFormat/>
    <w:rsid w:val="00605E43"/>
    <w:pPr>
      <w:numPr>
        <w:ilvl w:val="1"/>
        <w:numId w:val="14"/>
      </w:numPr>
      <w:spacing w:before="120" w:after="120"/>
      <w:outlineLvl w:val="1"/>
    </w:pPr>
    <w:rPr>
      <w:rFonts w:ascii="Calibri" w:hAnsi="Calibri"/>
      <w:b/>
      <w:color w:val="0070C0"/>
      <w:sz w:val="24"/>
      <w:szCs w:val="24"/>
    </w:rPr>
  </w:style>
  <w:style w:type="paragraph" w:styleId="Heading3">
    <w:name w:val="heading 3"/>
    <w:basedOn w:val="Normal"/>
    <w:next w:val="BodyText"/>
    <w:link w:val="Heading3Char"/>
    <w:qFormat/>
    <w:rsid w:val="00D332B3"/>
    <w:pPr>
      <w:keepNext/>
      <w:numPr>
        <w:ilvl w:val="2"/>
        <w:numId w:val="14"/>
      </w:numPr>
      <w:spacing w:before="120" w:after="120"/>
      <w:outlineLvl w:val="2"/>
    </w:pPr>
    <w:rPr>
      <w:szCs w:val="20"/>
      <w:lang w:eastAsia="de-DE"/>
    </w:rPr>
  </w:style>
  <w:style w:type="paragraph" w:styleId="Heading4">
    <w:name w:val="heading 4"/>
    <w:basedOn w:val="Normal"/>
    <w:next w:val="BodyTextIndent"/>
    <w:link w:val="Heading4Char"/>
    <w:rsid w:val="00D332B3"/>
    <w:pPr>
      <w:keepNext/>
      <w:numPr>
        <w:ilvl w:val="3"/>
        <w:numId w:val="14"/>
      </w:numPr>
      <w:spacing w:before="120" w:after="120"/>
      <w:outlineLvl w:val="3"/>
    </w:pPr>
    <w:rPr>
      <w:szCs w:val="20"/>
      <w:lang w:val="en-US" w:eastAsia="de-DE"/>
    </w:rPr>
  </w:style>
  <w:style w:type="paragraph" w:styleId="Heading5">
    <w:name w:val="heading 5"/>
    <w:basedOn w:val="Normal"/>
    <w:next w:val="Normal"/>
    <w:link w:val="Heading5Char"/>
    <w:rsid w:val="00D332B3"/>
    <w:pPr>
      <w:numPr>
        <w:ilvl w:val="4"/>
        <w:numId w:val="14"/>
      </w:numPr>
      <w:spacing w:before="240" w:after="120"/>
      <w:outlineLvl w:val="4"/>
    </w:pPr>
    <w:rPr>
      <w:rFonts w:eastAsia="Times New Roman" w:cs="Times New Roman"/>
      <w:szCs w:val="20"/>
      <w:lang w:val="de-DE" w:eastAsia="de-DE"/>
    </w:rPr>
  </w:style>
  <w:style w:type="paragraph" w:styleId="Heading6">
    <w:name w:val="heading 6"/>
    <w:basedOn w:val="Normal"/>
    <w:next w:val="BodyTextIndent2"/>
    <w:link w:val="Heading6Char"/>
    <w:rsid w:val="00D332B3"/>
    <w:pPr>
      <w:numPr>
        <w:ilvl w:val="5"/>
        <w:numId w:val="14"/>
      </w:numPr>
      <w:tabs>
        <w:tab w:val="left" w:pos="1418"/>
      </w:tabs>
      <w:spacing w:before="120" w:after="120"/>
      <w:outlineLvl w:val="5"/>
    </w:pPr>
    <w:rPr>
      <w:szCs w:val="20"/>
      <w:lang w:val="de-DE" w:eastAsia="de-DE"/>
    </w:rPr>
  </w:style>
  <w:style w:type="paragraph" w:styleId="Heading7">
    <w:name w:val="heading 7"/>
    <w:basedOn w:val="Normal"/>
    <w:next w:val="BodyTextIndent2"/>
    <w:link w:val="Heading7Char"/>
    <w:rsid w:val="00D332B3"/>
    <w:pPr>
      <w:numPr>
        <w:ilvl w:val="6"/>
        <w:numId w:val="14"/>
      </w:numPr>
      <w:tabs>
        <w:tab w:val="left" w:pos="1701"/>
      </w:tabs>
      <w:spacing w:before="120" w:after="120"/>
      <w:outlineLvl w:val="6"/>
    </w:pPr>
    <w:rPr>
      <w:szCs w:val="20"/>
      <w:lang w:val="de-DE" w:eastAsia="de-DE"/>
    </w:rPr>
  </w:style>
  <w:style w:type="paragraph" w:styleId="Heading8">
    <w:name w:val="heading 8"/>
    <w:basedOn w:val="Normal"/>
    <w:next w:val="BodyTextIndent2"/>
    <w:link w:val="Heading8Char"/>
    <w:rsid w:val="00D332B3"/>
    <w:pPr>
      <w:numPr>
        <w:ilvl w:val="7"/>
        <w:numId w:val="14"/>
      </w:numPr>
      <w:tabs>
        <w:tab w:val="left" w:pos="1985"/>
      </w:tabs>
      <w:spacing w:before="120" w:after="120"/>
      <w:outlineLvl w:val="7"/>
    </w:pPr>
    <w:rPr>
      <w:szCs w:val="20"/>
      <w:lang w:val="de-DE" w:eastAsia="de-DE"/>
    </w:rPr>
  </w:style>
  <w:style w:type="paragraph" w:styleId="Heading9">
    <w:name w:val="heading 9"/>
    <w:basedOn w:val="Normal"/>
    <w:next w:val="BodyTextIndent2"/>
    <w:link w:val="Heading9Char"/>
    <w:rsid w:val="00D332B3"/>
    <w:pPr>
      <w:numPr>
        <w:ilvl w:val="8"/>
        <w:numId w:val="14"/>
      </w:numPr>
      <w:tabs>
        <w:tab w:val="left" w:pos="2268"/>
      </w:tabs>
      <w:spacing w:before="120" w:after="120"/>
      <w:outlineLvl w:val="8"/>
    </w:pPr>
    <w:rPr>
      <w:szCs w:val="20"/>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605E43"/>
    <w:rPr>
      <w:rFonts w:cs="Calibri"/>
      <w:b/>
      <w:caps/>
      <w:color w:val="0070C0"/>
      <w:kern w:val="28"/>
      <w:sz w:val="24"/>
      <w:szCs w:val="22"/>
      <w:lang w:eastAsia="de-DE"/>
    </w:rPr>
  </w:style>
  <w:style w:type="character" w:customStyle="1" w:styleId="Heading2Char">
    <w:name w:val="Heading 2 Char"/>
    <w:link w:val="Heading2"/>
    <w:rsid w:val="00605E43"/>
    <w:rPr>
      <w:rFonts w:cs="Calibri"/>
      <w:b/>
      <w:color w:val="0070C0"/>
      <w:sz w:val="24"/>
      <w:szCs w:val="24"/>
    </w:rPr>
  </w:style>
  <w:style w:type="paragraph" w:customStyle="1" w:styleId="Annex">
    <w:name w:val="Annex"/>
    <w:basedOn w:val="Heading1"/>
    <w:next w:val="Normal"/>
    <w:qFormat/>
    <w:rsid w:val="007A395D"/>
    <w:pPr>
      <w:numPr>
        <w:numId w:val="1"/>
      </w:numPr>
      <w:tabs>
        <w:tab w:val="left" w:pos="1701"/>
      </w:tabs>
      <w:jc w:val="both"/>
    </w:pPr>
    <w:rPr>
      <w:snapToGrid w:val="0"/>
      <w:kern w:val="0"/>
      <w:lang w:eastAsia="en-GB"/>
    </w:rPr>
  </w:style>
  <w:style w:type="paragraph" w:customStyle="1" w:styleId="AnnexFigure">
    <w:name w:val="Annex Figure"/>
    <w:basedOn w:val="Normal"/>
    <w:next w:val="Normal"/>
    <w:rsid w:val="008D1694"/>
    <w:pPr>
      <w:numPr>
        <w:numId w:val="2"/>
      </w:numPr>
      <w:spacing w:before="120" w:after="120"/>
      <w:jc w:val="center"/>
    </w:pPr>
    <w:rPr>
      <w:i/>
    </w:rPr>
  </w:style>
  <w:style w:type="paragraph" w:customStyle="1" w:styleId="AnnexHeading1">
    <w:name w:val="Annex Heading 1"/>
    <w:basedOn w:val="Normal"/>
    <w:next w:val="BodyText"/>
    <w:rsid w:val="008D1694"/>
    <w:pPr>
      <w:numPr>
        <w:numId w:val="3"/>
      </w:numPr>
      <w:spacing w:before="120" w:after="120"/>
    </w:pPr>
    <w:rPr>
      <w:rFonts w:cs="Arial"/>
      <w:b/>
      <w:caps/>
      <w:sz w:val="24"/>
    </w:rPr>
  </w:style>
  <w:style w:type="paragraph" w:customStyle="1" w:styleId="AnnexHeading2">
    <w:name w:val="Annex Heading 2"/>
    <w:basedOn w:val="Normal"/>
    <w:next w:val="BodyText"/>
    <w:rsid w:val="008D1694"/>
    <w:pPr>
      <w:numPr>
        <w:ilvl w:val="1"/>
        <w:numId w:val="3"/>
      </w:numPr>
      <w:spacing w:before="120" w:after="120"/>
    </w:pPr>
    <w:rPr>
      <w:rFonts w:cs="Arial"/>
      <w:b/>
    </w:rPr>
  </w:style>
  <w:style w:type="paragraph" w:customStyle="1" w:styleId="AnnexHeading3">
    <w:name w:val="Annex Heading 3"/>
    <w:basedOn w:val="Normal"/>
    <w:next w:val="Normal"/>
    <w:rsid w:val="008D1694"/>
    <w:pPr>
      <w:numPr>
        <w:ilvl w:val="2"/>
        <w:numId w:val="3"/>
      </w:numPr>
      <w:spacing w:before="120" w:after="120"/>
    </w:pPr>
    <w:rPr>
      <w:rFonts w:cs="Arial"/>
    </w:rPr>
  </w:style>
  <w:style w:type="paragraph" w:customStyle="1" w:styleId="AnnexHeading4">
    <w:name w:val="Annex Heading 4"/>
    <w:basedOn w:val="Normal"/>
    <w:next w:val="BodyText"/>
    <w:rsid w:val="008D1694"/>
    <w:pPr>
      <w:numPr>
        <w:ilvl w:val="3"/>
        <w:numId w:val="3"/>
      </w:numPr>
      <w:spacing w:before="120" w:after="120"/>
    </w:pPr>
    <w:rPr>
      <w:rFonts w:cs="Arial"/>
    </w:rPr>
  </w:style>
  <w:style w:type="paragraph" w:customStyle="1" w:styleId="AnnexTable">
    <w:name w:val="Annex Table"/>
    <w:basedOn w:val="Normal"/>
    <w:next w:val="Normal"/>
    <w:rsid w:val="008D1694"/>
    <w:pPr>
      <w:numPr>
        <w:numId w:val="4"/>
      </w:numPr>
      <w:tabs>
        <w:tab w:val="left" w:pos="1418"/>
      </w:tabs>
      <w:spacing w:before="120" w:after="120"/>
      <w:jc w:val="center"/>
    </w:pPr>
    <w:rPr>
      <w:i/>
    </w:rPr>
  </w:style>
  <w:style w:type="paragraph" w:styleId="BodyText">
    <w:name w:val="Body Text"/>
    <w:basedOn w:val="Normal"/>
    <w:link w:val="BodyTextChar"/>
    <w:qFormat/>
    <w:rsid w:val="008D1694"/>
    <w:pPr>
      <w:spacing w:after="120"/>
      <w:jc w:val="both"/>
    </w:pPr>
  </w:style>
  <w:style w:type="character" w:customStyle="1" w:styleId="BodyTextChar">
    <w:name w:val="Body Text Char"/>
    <w:link w:val="BodyText"/>
    <w:rsid w:val="00E00BE9"/>
    <w:rPr>
      <w:rFonts w:ascii="Arial" w:hAnsi="Arial" w:cs="Times New Roman"/>
      <w:szCs w:val="24"/>
    </w:rPr>
  </w:style>
  <w:style w:type="paragraph" w:customStyle="1" w:styleId="Bullet1">
    <w:name w:val="Bullet 1"/>
    <w:basedOn w:val="Normal"/>
    <w:qFormat/>
    <w:rsid w:val="001C44A3"/>
    <w:pPr>
      <w:numPr>
        <w:numId w:val="7"/>
      </w:numPr>
      <w:tabs>
        <w:tab w:val="clear" w:pos="720"/>
        <w:tab w:val="left" w:pos="1134"/>
      </w:tabs>
      <w:spacing w:after="120"/>
      <w:ind w:left="1134" w:hanging="567"/>
      <w:jc w:val="both"/>
      <w:outlineLvl w:val="0"/>
    </w:pPr>
    <w:rPr>
      <w:rFonts w:cs="Arial"/>
      <w:lang w:eastAsia="de-DE"/>
    </w:rPr>
  </w:style>
  <w:style w:type="paragraph" w:customStyle="1" w:styleId="Bullet1text">
    <w:name w:val="Bullet 1 text"/>
    <w:basedOn w:val="Normal"/>
    <w:rsid w:val="008D1694"/>
    <w:pPr>
      <w:suppressAutoHyphens/>
      <w:spacing w:after="120"/>
      <w:ind w:left="1134"/>
      <w:jc w:val="both"/>
    </w:pPr>
    <w:rPr>
      <w:rFonts w:cs="Arial"/>
      <w:lang w:val="fr-FR"/>
    </w:rPr>
  </w:style>
  <w:style w:type="paragraph" w:customStyle="1" w:styleId="Bullet2">
    <w:name w:val="Bullet 2"/>
    <w:basedOn w:val="Normal"/>
    <w:qFormat/>
    <w:rsid w:val="001C44A3"/>
    <w:pPr>
      <w:numPr>
        <w:numId w:val="8"/>
      </w:numPr>
      <w:tabs>
        <w:tab w:val="left" w:pos="1701"/>
      </w:tabs>
      <w:spacing w:after="120"/>
      <w:ind w:left="1701" w:hanging="567"/>
      <w:jc w:val="both"/>
    </w:pPr>
    <w:rPr>
      <w:rFonts w:cs="Arial"/>
    </w:rPr>
  </w:style>
  <w:style w:type="paragraph" w:customStyle="1" w:styleId="Bullet2text">
    <w:name w:val="Bullet 2 text"/>
    <w:basedOn w:val="Normal"/>
    <w:rsid w:val="008D1694"/>
    <w:pPr>
      <w:suppressAutoHyphens/>
      <w:spacing w:after="120"/>
      <w:ind w:left="1701"/>
      <w:jc w:val="both"/>
    </w:pPr>
    <w:rPr>
      <w:rFonts w:cs="Arial"/>
    </w:rPr>
  </w:style>
  <w:style w:type="paragraph" w:customStyle="1" w:styleId="Bullet3">
    <w:name w:val="Bullet 3"/>
    <w:basedOn w:val="Normal"/>
    <w:rsid w:val="00CF1871"/>
    <w:pPr>
      <w:numPr>
        <w:numId w:val="15"/>
      </w:numPr>
      <w:tabs>
        <w:tab w:val="left" w:pos="2268"/>
      </w:tabs>
      <w:spacing w:after="60"/>
      <w:ind w:left="2268" w:hanging="567"/>
      <w:jc w:val="both"/>
    </w:pPr>
    <w:rPr>
      <w:rFonts w:cs="Arial"/>
      <w:sz w:val="20"/>
    </w:rPr>
  </w:style>
  <w:style w:type="paragraph" w:customStyle="1" w:styleId="Bullet3text">
    <w:name w:val="Bullet 3 text"/>
    <w:basedOn w:val="Normal"/>
    <w:rsid w:val="008D1694"/>
    <w:pPr>
      <w:suppressAutoHyphens/>
      <w:spacing w:after="60"/>
      <w:ind w:left="2268"/>
    </w:pPr>
    <w:rPr>
      <w:rFonts w:cs="Arial"/>
      <w:sz w:val="20"/>
    </w:rPr>
  </w:style>
  <w:style w:type="paragraph" w:customStyle="1" w:styleId="Figure">
    <w:name w:val="Figure_#"/>
    <w:basedOn w:val="Normal"/>
    <w:next w:val="Normal"/>
    <w:qFormat/>
    <w:rsid w:val="008D1694"/>
    <w:pPr>
      <w:numPr>
        <w:numId w:val="9"/>
      </w:numPr>
      <w:spacing w:before="120" w:after="120"/>
      <w:jc w:val="center"/>
    </w:pPr>
    <w:rPr>
      <w:i/>
      <w:szCs w:val="20"/>
    </w:rPr>
  </w:style>
  <w:style w:type="paragraph" w:styleId="Footer">
    <w:name w:val="footer"/>
    <w:basedOn w:val="Normal"/>
    <w:link w:val="FooterChar"/>
    <w:rsid w:val="008D1694"/>
    <w:pPr>
      <w:tabs>
        <w:tab w:val="center" w:pos="4820"/>
        <w:tab w:val="right" w:pos="9639"/>
      </w:tabs>
    </w:pPr>
  </w:style>
  <w:style w:type="character" w:customStyle="1" w:styleId="FooterChar">
    <w:name w:val="Footer Char"/>
    <w:link w:val="Footer"/>
    <w:rsid w:val="00084F33"/>
    <w:rPr>
      <w:rFonts w:ascii="Arial" w:hAnsi="Arial" w:cs="Times New Roman"/>
      <w:szCs w:val="24"/>
    </w:rPr>
  </w:style>
  <w:style w:type="paragraph" w:styleId="Header">
    <w:name w:val="header"/>
    <w:basedOn w:val="Normal"/>
    <w:link w:val="HeaderChar"/>
    <w:rsid w:val="008D1694"/>
    <w:pPr>
      <w:tabs>
        <w:tab w:val="center" w:pos="4820"/>
        <w:tab w:val="right" w:pos="9639"/>
      </w:tabs>
    </w:pPr>
  </w:style>
  <w:style w:type="character" w:customStyle="1" w:styleId="HeaderChar">
    <w:name w:val="Header Char"/>
    <w:link w:val="Header"/>
    <w:rsid w:val="005C566C"/>
    <w:rPr>
      <w:rFonts w:ascii="Arial" w:eastAsia="Calibri" w:hAnsi="Arial" w:cs="Times New Roman"/>
      <w:szCs w:val="24"/>
      <w:lang w:eastAsia="en-GB"/>
    </w:rPr>
  </w:style>
  <w:style w:type="character" w:customStyle="1" w:styleId="Heading3Char">
    <w:name w:val="Heading 3 Char"/>
    <w:link w:val="Heading3"/>
    <w:rsid w:val="00E00BE9"/>
    <w:rPr>
      <w:rFonts w:ascii="Arial" w:hAnsi="Arial" w:cs="Calibri"/>
      <w:sz w:val="22"/>
      <w:lang w:eastAsia="de-DE"/>
    </w:rPr>
  </w:style>
  <w:style w:type="character" w:customStyle="1" w:styleId="Heading4Char">
    <w:name w:val="Heading 4 Char"/>
    <w:link w:val="Heading4"/>
    <w:rsid w:val="00E00BE9"/>
    <w:rPr>
      <w:rFonts w:ascii="Arial" w:hAnsi="Arial" w:cs="Calibri"/>
      <w:sz w:val="22"/>
      <w:lang w:val="en-US" w:eastAsia="de-DE"/>
    </w:rPr>
  </w:style>
  <w:style w:type="character" w:customStyle="1" w:styleId="Heading5Char">
    <w:name w:val="Heading 5 Char"/>
    <w:link w:val="Heading5"/>
    <w:rsid w:val="00D332B3"/>
    <w:rPr>
      <w:rFonts w:ascii="Arial" w:eastAsia="Times New Roman" w:hAnsi="Arial"/>
      <w:sz w:val="22"/>
      <w:lang w:val="de-DE" w:eastAsia="de-DE"/>
    </w:rPr>
  </w:style>
  <w:style w:type="character" w:customStyle="1" w:styleId="Heading6Char">
    <w:name w:val="Heading 6 Char"/>
    <w:link w:val="Heading6"/>
    <w:rsid w:val="00E00BE9"/>
    <w:rPr>
      <w:rFonts w:ascii="Arial" w:hAnsi="Arial" w:cs="Calibri"/>
      <w:sz w:val="22"/>
      <w:lang w:val="de-DE" w:eastAsia="de-DE"/>
    </w:rPr>
  </w:style>
  <w:style w:type="character" w:customStyle="1" w:styleId="Heading7Char">
    <w:name w:val="Heading 7 Char"/>
    <w:link w:val="Heading7"/>
    <w:rsid w:val="00E00BE9"/>
    <w:rPr>
      <w:rFonts w:ascii="Arial" w:hAnsi="Arial" w:cs="Calibri"/>
      <w:sz w:val="22"/>
      <w:lang w:val="de-DE" w:eastAsia="de-DE"/>
    </w:rPr>
  </w:style>
  <w:style w:type="character" w:customStyle="1" w:styleId="Heading8Char">
    <w:name w:val="Heading 8 Char"/>
    <w:link w:val="Heading8"/>
    <w:rsid w:val="00E00BE9"/>
    <w:rPr>
      <w:rFonts w:ascii="Arial" w:hAnsi="Arial" w:cs="Calibri"/>
      <w:sz w:val="22"/>
      <w:lang w:val="de-DE" w:eastAsia="de-DE"/>
    </w:rPr>
  </w:style>
  <w:style w:type="character" w:customStyle="1" w:styleId="Heading9Char">
    <w:name w:val="Heading 9 Char"/>
    <w:link w:val="Heading9"/>
    <w:rsid w:val="00E00BE9"/>
    <w:rPr>
      <w:rFonts w:ascii="Arial" w:hAnsi="Arial" w:cs="Calibri"/>
      <w:sz w:val="22"/>
      <w:lang w:val="de-DE" w:eastAsia="de-DE"/>
    </w:rPr>
  </w:style>
  <w:style w:type="character" w:styleId="Hyperlink">
    <w:name w:val="Hyperlink"/>
    <w:uiPriority w:val="99"/>
    <w:rsid w:val="00FC0EB3"/>
    <w:rPr>
      <w:dstrike w:val="0"/>
      <w:bdr w:val="none" w:sz="0" w:space="0" w:color="auto"/>
      <w:vertAlign w:val="baseline"/>
    </w:rPr>
  </w:style>
  <w:style w:type="paragraph" w:customStyle="1" w:styleId="List1">
    <w:name w:val="List 1"/>
    <w:basedOn w:val="Normal"/>
    <w:qFormat/>
    <w:rsid w:val="002E6B74"/>
    <w:pPr>
      <w:numPr>
        <w:numId w:val="12"/>
      </w:numPr>
      <w:spacing w:after="120"/>
      <w:jc w:val="both"/>
    </w:pPr>
    <w:rPr>
      <w:rFonts w:eastAsia="MS Mincho"/>
      <w:lang w:eastAsia="ja-JP"/>
    </w:rPr>
  </w:style>
  <w:style w:type="paragraph" w:customStyle="1" w:styleId="List1indent2">
    <w:name w:val="List 1 indent 2"/>
    <w:basedOn w:val="Normal"/>
    <w:rsid w:val="00765622"/>
    <w:pPr>
      <w:widowControl w:val="0"/>
      <w:numPr>
        <w:ilvl w:val="2"/>
        <w:numId w:val="12"/>
      </w:numPr>
      <w:autoSpaceDE w:val="0"/>
      <w:autoSpaceDN w:val="0"/>
      <w:adjustRightInd w:val="0"/>
      <w:spacing w:after="120"/>
      <w:jc w:val="both"/>
    </w:pPr>
    <w:rPr>
      <w:rFonts w:cs="Arial"/>
      <w:sz w:val="20"/>
      <w:szCs w:val="20"/>
    </w:rPr>
  </w:style>
  <w:style w:type="paragraph" w:customStyle="1" w:styleId="List1indent2text">
    <w:name w:val="List 1 indent 2 text"/>
    <w:basedOn w:val="Normal"/>
    <w:rsid w:val="008D1694"/>
    <w:pPr>
      <w:spacing w:after="60"/>
      <w:ind w:left="1701"/>
      <w:jc w:val="both"/>
    </w:pPr>
    <w:rPr>
      <w:rFonts w:cs="Arial"/>
      <w:sz w:val="20"/>
    </w:rPr>
  </w:style>
  <w:style w:type="paragraph" w:customStyle="1" w:styleId="List1indenttext">
    <w:name w:val="List 1 indent text"/>
    <w:basedOn w:val="Normal"/>
    <w:rsid w:val="008D1694"/>
    <w:pPr>
      <w:spacing w:after="120"/>
      <w:ind w:left="1134"/>
      <w:jc w:val="both"/>
    </w:pPr>
    <w:rPr>
      <w:szCs w:val="20"/>
    </w:rPr>
  </w:style>
  <w:style w:type="paragraph" w:customStyle="1" w:styleId="List1text">
    <w:name w:val="List 1 text"/>
    <w:basedOn w:val="Normal"/>
    <w:qFormat/>
    <w:rsid w:val="008D1694"/>
    <w:pPr>
      <w:spacing w:after="120"/>
      <w:ind w:left="567"/>
    </w:pPr>
    <w:rPr>
      <w:rFonts w:cs="Arial"/>
    </w:rPr>
  </w:style>
  <w:style w:type="character" w:styleId="PageNumber">
    <w:name w:val="page number"/>
    <w:basedOn w:val="DefaultParagraphFont"/>
    <w:rsid w:val="008D1694"/>
  </w:style>
  <w:style w:type="paragraph" w:styleId="TableofFigures">
    <w:name w:val="table of figures"/>
    <w:basedOn w:val="Normal"/>
    <w:next w:val="Normal"/>
    <w:uiPriority w:val="99"/>
    <w:rsid w:val="00A8553A"/>
    <w:pPr>
      <w:tabs>
        <w:tab w:val="left" w:pos="1418"/>
        <w:tab w:val="right" w:pos="9639"/>
      </w:tabs>
      <w:spacing w:before="60" w:after="60"/>
      <w:ind w:left="1418" w:right="282" w:hanging="1418"/>
    </w:pPr>
    <w:rPr>
      <w:rFonts w:eastAsia="Times New Roman" w:cs="Times New Roman"/>
      <w:szCs w:val="24"/>
      <w:lang w:eastAsia="en-US"/>
    </w:rPr>
  </w:style>
  <w:style w:type="paragraph" w:customStyle="1" w:styleId="Table">
    <w:name w:val="Table_#"/>
    <w:basedOn w:val="Normal"/>
    <w:next w:val="Normal"/>
    <w:qFormat/>
    <w:rsid w:val="008D1694"/>
    <w:pPr>
      <w:numPr>
        <w:numId w:val="11"/>
      </w:numPr>
      <w:spacing w:before="120" w:after="120"/>
      <w:jc w:val="center"/>
    </w:pPr>
    <w:rPr>
      <w:i/>
      <w:szCs w:val="20"/>
    </w:rPr>
  </w:style>
  <w:style w:type="paragraph" w:styleId="TOC1">
    <w:name w:val="toc 1"/>
    <w:basedOn w:val="Normal"/>
    <w:next w:val="Normal"/>
    <w:uiPriority w:val="39"/>
    <w:rsid w:val="00960BB8"/>
    <w:pPr>
      <w:tabs>
        <w:tab w:val="left" w:pos="567"/>
        <w:tab w:val="right" w:pos="9639"/>
      </w:tabs>
      <w:spacing w:before="120"/>
      <w:ind w:right="284"/>
    </w:pPr>
    <w:rPr>
      <w:rFonts w:eastAsia="Times New Roman" w:cs="Arial"/>
      <w:bCs/>
      <w:iCs/>
      <w:caps/>
      <w:lang w:eastAsia="en-US"/>
    </w:rPr>
  </w:style>
  <w:style w:type="paragraph" w:styleId="TOC2">
    <w:name w:val="toc 2"/>
    <w:basedOn w:val="Normal"/>
    <w:next w:val="Normal"/>
    <w:uiPriority w:val="39"/>
    <w:rsid w:val="001F528A"/>
    <w:pPr>
      <w:tabs>
        <w:tab w:val="left" w:pos="1418"/>
        <w:tab w:val="right" w:pos="9639"/>
      </w:tabs>
      <w:spacing w:before="120"/>
      <w:ind w:left="1418" w:right="284" w:hanging="851"/>
    </w:pPr>
    <w:rPr>
      <w:rFonts w:eastAsia="Times New Roman" w:cs="Times New Roman"/>
      <w:bCs/>
      <w:szCs w:val="26"/>
      <w:lang w:eastAsia="en-US"/>
    </w:rPr>
  </w:style>
  <w:style w:type="paragraph" w:styleId="TOC3">
    <w:name w:val="toc 3"/>
    <w:basedOn w:val="Normal"/>
    <w:next w:val="Normal"/>
    <w:uiPriority w:val="39"/>
    <w:rsid w:val="001F528A"/>
    <w:pPr>
      <w:tabs>
        <w:tab w:val="left" w:pos="2268"/>
        <w:tab w:val="right" w:pos="9639"/>
      </w:tabs>
      <w:ind w:left="2268" w:right="284" w:hanging="850"/>
    </w:pPr>
    <w:rPr>
      <w:rFonts w:ascii="Calibri" w:eastAsia="Times New Roman" w:hAnsi="Calibri" w:cs="Times New Roman"/>
      <w:noProof/>
    </w:rPr>
  </w:style>
  <w:style w:type="paragraph" w:styleId="TOC4">
    <w:name w:val="toc 4"/>
    <w:basedOn w:val="Normal"/>
    <w:next w:val="Normal"/>
    <w:uiPriority w:val="39"/>
    <w:rsid w:val="00960BB8"/>
    <w:pPr>
      <w:tabs>
        <w:tab w:val="left" w:pos="1418"/>
        <w:tab w:val="right" w:pos="9639"/>
      </w:tabs>
      <w:spacing w:before="120" w:after="120"/>
      <w:ind w:left="1418" w:right="284" w:hanging="1418"/>
    </w:pPr>
    <w:rPr>
      <w:rFonts w:eastAsia="Times New Roman" w:cs="Times New Roman"/>
      <w:b/>
      <w:caps/>
      <w:szCs w:val="24"/>
      <w:lang w:eastAsia="en-US"/>
    </w:rPr>
  </w:style>
  <w:style w:type="paragraph" w:styleId="TOC5">
    <w:name w:val="toc 5"/>
    <w:basedOn w:val="Normal"/>
    <w:next w:val="Normal"/>
    <w:autoRedefine/>
    <w:semiHidden/>
    <w:rsid w:val="00960BB8"/>
    <w:pPr>
      <w:ind w:left="880"/>
    </w:pPr>
    <w:rPr>
      <w:rFonts w:ascii="Times New Roman" w:eastAsia="Times New Roman" w:hAnsi="Times New Roman" w:cs="Times New Roman"/>
      <w:szCs w:val="24"/>
      <w:lang w:eastAsia="en-US"/>
    </w:rPr>
  </w:style>
  <w:style w:type="paragraph" w:styleId="TOC6">
    <w:name w:val="toc 6"/>
    <w:basedOn w:val="Normal"/>
    <w:next w:val="Normal"/>
    <w:autoRedefine/>
    <w:semiHidden/>
    <w:rsid w:val="00960BB8"/>
    <w:pPr>
      <w:ind w:left="1100"/>
    </w:pPr>
    <w:rPr>
      <w:rFonts w:ascii="Times New Roman" w:eastAsia="Times New Roman" w:hAnsi="Times New Roman" w:cs="Times New Roman"/>
      <w:szCs w:val="24"/>
      <w:lang w:eastAsia="en-US"/>
    </w:rPr>
  </w:style>
  <w:style w:type="paragraph" w:styleId="TOC7">
    <w:name w:val="toc 7"/>
    <w:basedOn w:val="Normal"/>
    <w:next w:val="Normal"/>
    <w:autoRedefine/>
    <w:semiHidden/>
    <w:rsid w:val="00243228"/>
    <w:pPr>
      <w:ind w:left="1200"/>
    </w:pPr>
    <w:rPr>
      <w:sz w:val="20"/>
      <w:szCs w:val="20"/>
    </w:rPr>
  </w:style>
  <w:style w:type="paragraph" w:styleId="TOC8">
    <w:name w:val="toc 8"/>
    <w:basedOn w:val="Normal"/>
    <w:next w:val="Normal"/>
    <w:autoRedefine/>
    <w:semiHidden/>
    <w:rsid w:val="00243228"/>
    <w:pPr>
      <w:ind w:left="1440"/>
    </w:pPr>
    <w:rPr>
      <w:sz w:val="20"/>
      <w:szCs w:val="20"/>
    </w:rPr>
  </w:style>
  <w:style w:type="paragraph" w:styleId="TOC9">
    <w:name w:val="toc 9"/>
    <w:basedOn w:val="Normal"/>
    <w:next w:val="Normal"/>
    <w:autoRedefine/>
    <w:semiHidden/>
    <w:rsid w:val="00243228"/>
    <w:pPr>
      <w:ind w:left="1680"/>
    </w:pPr>
    <w:rPr>
      <w:sz w:val="20"/>
      <w:szCs w:val="20"/>
    </w:rPr>
  </w:style>
  <w:style w:type="numbering" w:styleId="ArticleSection">
    <w:name w:val="Outline List 3"/>
    <w:basedOn w:val="NoList"/>
    <w:rsid w:val="008D1694"/>
    <w:pPr>
      <w:numPr>
        <w:numId w:val="6"/>
      </w:numPr>
    </w:pPr>
  </w:style>
  <w:style w:type="paragraph" w:styleId="BodyTextIndent">
    <w:name w:val="Body Text Indent"/>
    <w:basedOn w:val="Normal"/>
    <w:link w:val="BodyTextIndentChar"/>
    <w:rsid w:val="008D1694"/>
    <w:pPr>
      <w:spacing w:after="120"/>
      <w:ind w:left="567"/>
    </w:pPr>
  </w:style>
  <w:style w:type="character" w:customStyle="1" w:styleId="BodyTextIndentChar">
    <w:name w:val="Body Text Indent Char"/>
    <w:link w:val="BodyTextIndent"/>
    <w:rsid w:val="00243228"/>
    <w:rPr>
      <w:rFonts w:ascii="Arial" w:hAnsi="Arial" w:cs="Times New Roman"/>
      <w:szCs w:val="24"/>
    </w:rPr>
  </w:style>
  <w:style w:type="paragraph" w:styleId="BodyTextIndent2">
    <w:name w:val="Body Text Indent 2"/>
    <w:basedOn w:val="Normal"/>
    <w:link w:val="BodyTextIndent2Char"/>
    <w:rsid w:val="008D1694"/>
    <w:pPr>
      <w:spacing w:after="120"/>
      <w:ind w:left="1134"/>
      <w:jc w:val="both"/>
    </w:pPr>
    <w:rPr>
      <w:lang w:eastAsia="de-DE"/>
    </w:rPr>
  </w:style>
  <w:style w:type="character" w:customStyle="1" w:styleId="BodyTextIndent2Char">
    <w:name w:val="Body Text Indent 2 Char"/>
    <w:link w:val="BodyTextIndent2"/>
    <w:rsid w:val="00243228"/>
    <w:rPr>
      <w:rFonts w:ascii="Arial" w:hAnsi="Arial" w:cs="Times New Roman"/>
      <w:szCs w:val="24"/>
      <w:lang w:eastAsia="de-DE"/>
    </w:rPr>
  </w:style>
  <w:style w:type="character" w:styleId="FootnoteReference">
    <w:name w:val="footnote reference"/>
    <w:semiHidden/>
    <w:rsid w:val="008D1694"/>
    <w:rPr>
      <w:rFonts w:ascii="Arial" w:hAnsi="Arial"/>
      <w:sz w:val="16"/>
    </w:rPr>
  </w:style>
  <w:style w:type="paragraph" w:styleId="FootnoteText">
    <w:name w:val="footnote text"/>
    <w:basedOn w:val="Normal"/>
    <w:link w:val="FootnoteTextChar"/>
    <w:semiHidden/>
    <w:rsid w:val="00243228"/>
    <w:rPr>
      <w:sz w:val="20"/>
      <w:szCs w:val="20"/>
    </w:rPr>
  </w:style>
  <w:style w:type="character" w:customStyle="1" w:styleId="FootnoteTextChar">
    <w:name w:val="Footnote Text Char"/>
    <w:link w:val="FootnoteText"/>
    <w:semiHidden/>
    <w:rsid w:val="00243228"/>
    <w:rPr>
      <w:rFonts w:ascii="Arial" w:hAnsi="Arial" w:cs="Times New Roman"/>
      <w:sz w:val="20"/>
      <w:szCs w:val="20"/>
    </w:rPr>
  </w:style>
  <w:style w:type="paragraph" w:styleId="Subtitle">
    <w:name w:val="Subtitle"/>
    <w:basedOn w:val="Normal"/>
    <w:link w:val="SubtitleChar"/>
    <w:qFormat/>
    <w:rsid w:val="008D1694"/>
    <w:pPr>
      <w:spacing w:after="60"/>
      <w:jc w:val="center"/>
      <w:outlineLvl w:val="1"/>
    </w:pPr>
    <w:rPr>
      <w:rFonts w:cs="Arial"/>
    </w:rPr>
  </w:style>
  <w:style w:type="character" w:customStyle="1" w:styleId="SubtitleChar">
    <w:name w:val="Subtitle Char"/>
    <w:link w:val="Subtitle"/>
    <w:rsid w:val="00243228"/>
    <w:rPr>
      <w:rFonts w:ascii="Arial" w:hAnsi="Arial" w:cs="Arial"/>
      <w:szCs w:val="24"/>
    </w:rPr>
  </w:style>
  <w:style w:type="paragraph" w:styleId="Title">
    <w:name w:val="Title"/>
    <w:basedOn w:val="Normal"/>
    <w:link w:val="TitleChar"/>
    <w:qFormat/>
    <w:rsid w:val="00943E9C"/>
    <w:pPr>
      <w:spacing w:before="120" w:after="240"/>
      <w:jc w:val="center"/>
      <w:outlineLvl w:val="0"/>
    </w:pPr>
    <w:rPr>
      <w:rFonts w:cs="Arial"/>
      <w:b/>
      <w:bCs/>
      <w:kern w:val="28"/>
      <w:sz w:val="32"/>
      <w:szCs w:val="32"/>
    </w:rPr>
  </w:style>
  <w:style w:type="character" w:customStyle="1" w:styleId="TitleChar">
    <w:name w:val="Title Char"/>
    <w:link w:val="Title"/>
    <w:rsid w:val="00943E9C"/>
    <w:rPr>
      <w:rFonts w:ascii="Arial" w:hAnsi="Arial" w:cs="Arial"/>
      <w:b/>
      <w:bCs/>
      <w:kern w:val="28"/>
      <w:sz w:val="32"/>
      <w:szCs w:val="32"/>
    </w:rPr>
  </w:style>
  <w:style w:type="paragraph" w:customStyle="1" w:styleId="List1indent1">
    <w:name w:val="List 1 indent 1"/>
    <w:basedOn w:val="Normal"/>
    <w:qFormat/>
    <w:rsid w:val="00765622"/>
    <w:pPr>
      <w:numPr>
        <w:ilvl w:val="1"/>
        <w:numId w:val="12"/>
      </w:numPr>
      <w:spacing w:after="120"/>
      <w:jc w:val="both"/>
    </w:pPr>
    <w:rPr>
      <w:rFonts w:cs="Arial"/>
    </w:rPr>
  </w:style>
  <w:style w:type="paragraph" w:customStyle="1" w:styleId="List1indent1text">
    <w:name w:val="List 1 indent 1 text"/>
    <w:basedOn w:val="Normal"/>
    <w:rsid w:val="008D1694"/>
    <w:pPr>
      <w:spacing w:after="120"/>
      <w:ind w:left="1134"/>
      <w:jc w:val="both"/>
    </w:pPr>
    <w:rPr>
      <w:rFonts w:cs="Arial"/>
      <w:lang w:eastAsia="fr-FR"/>
    </w:rPr>
  </w:style>
  <w:style w:type="paragraph" w:customStyle="1" w:styleId="References">
    <w:name w:val="References"/>
    <w:basedOn w:val="Normal"/>
    <w:qFormat/>
    <w:rsid w:val="008D1694"/>
    <w:pPr>
      <w:numPr>
        <w:numId w:val="10"/>
      </w:numPr>
      <w:spacing w:after="120"/>
    </w:pPr>
    <w:rPr>
      <w:szCs w:val="20"/>
    </w:rPr>
  </w:style>
  <w:style w:type="paragraph" w:customStyle="1" w:styleId="AppendixHeading1">
    <w:name w:val="Appendix Heading 1"/>
    <w:basedOn w:val="Normal"/>
    <w:next w:val="BodyText"/>
    <w:rsid w:val="008D1694"/>
    <w:pPr>
      <w:numPr>
        <w:numId w:val="5"/>
      </w:numPr>
      <w:spacing w:before="120" w:after="120"/>
    </w:pPr>
    <w:rPr>
      <w:rFonts w:cs="Arial"/>
      <w:b/>
      <w:caps/>
      <w:sz w:val="24"/>
    </w:rPr>
  </w:style>
  <w:style w:type="paragraph" w:customStyle="1" w:styleId="AppendixHeading2">
    <w:name w:val="Appendix Heading 2"/>
    <w:basedOn w:val="Normal"/>
    <w:next w:val="BodyText"/>
    <w:rsid w:val="008D1694"/>
    <w:pPr>
      <w:numPr>
        <w:ilvl w:val="1"/>
        <w:numId w:val="5"/>
      </w:numPr>
      <w:spacing w:before="120" w:after="120"/>
    </w:pPr>
    <w:rPr>
      <w:rFonts w:cs="Arial"/>
      <w:b/>
    </w:rPr>
  </w:style>
  <w:style w:type="paragraph" w:customStyle="1" w:styleId="AppendixHeading3">
    <w:name w:val="Appendix Heading 3"/>
    <w:basedOn w:val="Normal"/>
    <w:next w:val="Normal"/>
    <w:rsid w:val="008D1694"/>
    <w:pPr>
      <w:numPr>
        <w:ilvl w:val="2"/>
        <w:numId w:val="5"/>
      </w:numPr>
      <w:spacing w:before="120" w:after="120"/>
    </w:pPr>
    <w:rPr>
      <w:rFonts w:cs="Arial"/>
    </w:rPr>
  </w:style>
  <w:style w:type="paragraph" w:customStyle="1" w:styleId="AppendixHeading4">
    <w:name w:val="Appendix Heading 4"/>
    <w:basedOn w:val="Normal"/>
    <w:next w:val="BodyText"/>
    <w:rsid w:val="008D1694"/>
    <w:pPr>
      <w:numPr>
        <w:ilvl w:val="3"/>
        <w:numId w:val="5"/>
      </w:numPr>
      <w:spacing w:before="120" w:after="120"/>
    </w:pPr>
    <w:rPr>
      <w:rFonts w:cs="Arial"/>
    </w:rPr>
  </w:style>
  <w:style w:type="paragraph" w:customStyle="1" w:styleId="equation">
    <w:name w:val="equation"/>
    <w:basedOn w:val="Normal"/>
    <w:next w:val="BodyText"/>
    <w:qFormat/>
    <w:rsid w:val="008A50CC"/>
    <w:pPr>
      <w:keepNext/>
      <w:numPr>
        <w:numId w:val="13"/>
      </w:numPr>
      <w:tabs>
        <w:tab w:val="left" w:pos="142"/>
      </w:tabs>
      <w:spacing w:after="120"/>
      <w:jc w:val="right"/>
    </w:pPr>
    <w:rPr>
      <w:rFonts w:eastAsia="Times New Roman" w:cs="Times New Roman"/>
      <w:szCs w:val="24"/>
      <w:lang w:eastAsia="en-US"/>
    </w:rPr>
  </w:style>
  <w:style w:type="table" w:styleId="TableGrid">
    <w:name w:val="Table Grid"/>
    <w:basedOn w:val="TableNormal"/>
    <w:uiPriority w:val="59"/>
    <w:rsid w:val="00783FEA"/>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ppendix">
    <w:name w:val="Appendix"/>
    <w:basedOn w:val="Normal"/>
    <w:next w:val="Normal"/>
    <w:rsid w:val="002E6FCA"/>
    <w:pPr>
      <w:numPr>
        <w:numId w:val="17"/>
      </w:numPr>
      <w:spacing w:before="120" w:after="240"/>
      <w:ind w:left="1985" w:hanging="1985"/>
    </w:pPr>
    <w:rPr>
      <w:b/>
      <w:sz w:val="24"/>
      <w:szCs w:val="28"/>
      <w:lang w:eastAsia="en-US"/>
    </w:rPr>
  </w:style>
  <w:style w:type="paragraph" w:styleId="BalloonText">
    <w:name w:val="Balloon Text"/>
    <w:basedOn w:val="Normal"/>
    <w:link w:val="BalloonTextChar"/>
    <w:uiPriority w:val="99"/>
    <w:semiHidden/>
    <w:unhideWhenUsed/>
    <w:rsid w:val="008A356F"/>
    <w:rPr>
      <w:rFonts w:ascii="Tahoma" w:hAnsi="Tahoma" w:cs="Tahoma"/>
      <w:sz w:val="16"/>
      <w:szCs w:val="16"/>
    </w:rPr>
  </w:style>
  <w:style w:type="character" w:customStyle="1" w:styleId="BalloonTextChar">
    <w:name w:val="Balloon Text Char"/>
    <w:basedOn w:val="DefaultParagraphFont"/>
    <w:link w:val="BalloonText"/>
    <w:uiPriority w:val="99"/>
    <w:semiHidden/>
    <w:rsid w:val="008A356F"/>
    <w:rPr>
      <w:rFonts w:ascii="Tahoma" w:hAnsi="Tahoma" w:cs="Tahoma"/>
      <w:sz w:val="16"/>
      <w:szCs w:val="16"/>
    </w:rPr>
  </w:style>
  <w:style w:type="paragraph" w:styleId="ListParagraph">
    <w:name w:val="List Paragraph"/>
    <w:basedOn w:val="Normal"/>
    <w:uiPriority w:val="34"/>
    <w:rsid w:val="00420A38"/>
    <w:pPr>
      <w:ind w:left="720"/>
      <w:contextualSpacing/>
    </w:pPr>
  </w:style>
  <w:style w:type="character" w:styleId="CommentReference">
    <w:name w:val="annotation reference"/>
    <w:basedOn w:val="DefaultParagraphFont"/>
    <w:uiPriority w:val="99"/>
    <w:semiHidden/>
    <w:unhideWhenUsed/>
    <w:rsid w:val="00EA5A97"/>
    <w:rPr>
      <w:sz w:val="16"/>
      <w:szCs w:val="16"/>
    </w:rPr>
  </w:style>
  <w:style w:type="paragraph" w:styleId="CommentText">
    <w:name w:val="annotation text"/>
    <w:basedOn w:val="Normal"/>
    <w:link w:val="CommentTextChar"/>
    <w:uiPriority w:val="99"/>
    <w:semiHidden/>
    <w:unhideWhenUsed/>
    <w:rsid w:val="00EA5A97"/>
    <w:rPr>
      <w:sz w:val="20"/>
      <w:szCs w:val="20"/>
    </w:rPr>
  </w:style>
  <w:style w:type="character" w:customStyle="1" w:styleId="CommentTextChar">
    <w:name w:val="Comment Text Char"/>
    <w:basedOn w:val="DefaultParagraphFont"/>
    <w:link w:val="CommentText"/>
    <w:uiPriority w:val="99"/>
    <w:semiHidden/>
    <w:rsid w:val="00EA5A97"/>
    <w:rPr>
      <w:rFonts w:ascii="Arial" w:hAnsi="Arial" w:cs="Calibri"/>
    </w:rPr>
  </w:style>
  <w:style w:type="paragraph" w:styleId="CommentSubject">
    <w:name w:val="annotation subject"/>
    <w:basedOn w:val="CommentText"/>
    <w:next w:val="CommentText"/>
    <w:link w:val="CommentSubjectChar"/>
    <w:uiPriority w:val="99"/>
    <w:semiHidden/>
    <w:unhideWhenUsed/>
    <w:rsid w:val="00EA5A97"/>
    <w:rPr>
      <w:b/>
      <w:bCs/>
    </w:rPr>
  </w:style>
  <w:style w:type="character" w:customStyle="1" w:styleId="CommentSubjectChar">
    <w:name w:val="Comment Subject Char"/>
    <w:basedOn w:val="CommentTextChar"/>
    <w:link w:val="CommentSubject"/>
    <w:uiPriority w:val="99"/>
    <w:semiHidden/>
    <w:rsid w:val="00EA5A97"/>
    <w:rPr>
      <w:rFonts w:ascii="Arial" w:hAnsi="Arial" w:cs="Calibri"/>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3.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header" Target="header2.xml"/></Relationships>
</file>

<file path=word/_rels/header2.xml.rels><?xml version="1.0" encoding="UTF-8" standalone="yes"?>
<Relationships xmlns="http://schemas.openxmlformats.org/package/2006/relationships"><Relationship Id="rId1" Type="http://schemas.openxmlformats.org/officeDocument/2006/relationships/image" Target="media/image11.png"/></Relationships>
</file>

<file path=word/_rels/header3.xml.rels><?xml version="1.0" encoding="UTF-8" standalone="yes"?>
<Relationships xmlns="http://schemas.openxmlformats.org/package/2006/relationships"><Relationship Id="rId1"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ac5f8115-f13f-4d01-aff4-515a67108c33">
      <Terms xmlns="http://schemas.microsoft.com/office/infopath/2007/PartnerControls"/>
    </lcf76f155ced4ddcb4097134ff3c332f>
    <TaxCatchAll xmlns="06022411-6e02-423b-85fd-39e0748b9219"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8" ma:contentTypeDescription="Create a new document." ma:contentTypeScope="" ma:versionID="70abd0fcd150e38e67aa4d5654b740c9">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ee384e04e63cf8bc87d427ed10b9fd5b"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1604d76-ecdf-464b-8720-89396eb59a6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ff2b8b40-6d33-49af-abef-1171a80bfd6f}" ma:internalName="TaxCatchAll" ma:showField="CatchAllData" ma:web="06022411-6e02-423b-85fd-39e0748b92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4D9E322-D844-4C4A-8253-DE5056654D8B}">
  <ds:schemaRefs>
    <ds:schemaRef ds:uri="http://schemas.microsoft.com/office/2006/metadata/properties"/>
    <ds:schemaRef ds:uri="http://schemas.microsoft.com/office/infopath/2007/PartnerControls"/>
    <ds:schemaRef ds:uri="ac5f8115-f13f-4d01-aff4-515a67108c33"/>
    <ds:schemaRef ds:uri="06022411-6e02-423b-85fd-39e0748b9219"/>
  </ds:schemaRefs>
</ds:datastoreItem>
</file>

<file path=customXml/itemProps2.xml><?xml version="1.0" encoding="utf-8"?>
<ds:datastoreItem xmlns:ds="http://schemas.openxmlformats.org/officeDocument/2006/customXml" ds:itemID="{B7387667-7D45-4CD1-9114-35974770E471}">
  <ds:schemaRefs>
    <ds:schemaRef ds:uri="http://schemas.openxmlformats.org/officeDocument/2006/bibliography"/>
  </ds:schemaRefs>
</ds:datastoreItem>
</file>

<file path=customXml/itemProps3.xml><?xml version="1.0" encoding="utf-8"?>
<ds:datastoreItem xmlns:ds="http://schemas.openxmlformats.org/officeDocument/2006/customXml" ds:itemID="{A532227C-84FE-4102-A2B7-D76AD15EB99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5f8115-f13f-4d01-aff4-515a67108c33"/>
    <ds:schemaRef ds:uri="06022411-6e02-423b-85fd-39e0748b92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F2C24A0-1620-45A6-ADED-BA0681538F8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1188</Words>
  <Characters>6344</Characters>
  <Application>Microsoft Office Word</Application>
  <DocSecurity>0</DocSecurity>
  <Lines>244</Lines>
  <Paragraphs>259</Paragraphs>
  <ScaleCrop>false</ScaleCrop>
  <HeadingPairs>
    <vt:vector size="6" baseType="variant">
      <vt:variant>
        <vt:lpstr>제목</vt:lpstr>
      </vt:variant>
      <vt:variant>
        <vt:i4>1</vt:i4>
      </vt:variant>
      <vt:variant>
        <vt:lpstr>Title</vt:lpstr>
      </vt:variant>
      <vt:variant>
        <vt:i4>1</vt:i4>
      </vt:variant>
      <vt:variant>
        <vt:lpstr>Titre</vt:lpstr>
      </vt:variant>
      <vt:variant>
        <vt:i4>1</vt:i4>
      </vt:variant>
    </vt:vector>
  </HeadingPairs>
  <TitlesOfParts>
    <vt:vector size="3" baseType="lpstr">
      <vt:lpstr/>
      <vt:lpstr/>
      <vt:lpstr/>
    </vt:vector>
  </TitlesOfParts>
  <Company/>
  <LinksUpToDate>false</LinksUpToDate>
  <CharactersWithSpaces>7273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Wim</dc:creator>
  <cp:lastModifiedBy>Tom Southall</cp:lastModifiedBy>
  <cp:revision>38</cp:revision>
  <dcterms:created xsi:type="dcterms:W3CDTF">2024-07-25T14:46:00Z</dcterms:created>
  <dcterms:modified xsi:type="dcterms:W3CDTF">2026-02-13T07:41:00Z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0x010100FB4C6AB7F4ADAA4ABC48D93214FE8FD2</vt:lpwstr>
  </property>
  <property fmtid="{D5CDD505-2E9C-101B-9397-08002B2CF9AE}" pid="3" name="Order">
    <vt:r8>10268900</vt:r8>
  </property>
  <property fmtid="{D5CDD505-2E9C-101B-9397-08002B2CF9AE}" pid="4" name="MediaServiceImageTags">
    <vt:lpwstr/>
  </property>
</Properties>
</file>